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CA0C" w14:textId="321376DF" w:rsidR="00BD2B90" w:rsidRPr="0003079F" w:rsidRDefault="1CFBBDF4" w:rsidP="68D4126E">
      <w:pPr>
        <w:jc w:val="center"/>
        <w:rPr>
          <w:rFonts w:ascii="Times New Roman" w:eastAsia="Times New Roman" w:hAnsi="Times New Roman" w:cs="Times New Roman"/>
          <w:b/>
          <w:bCs/>
          <w:sz w:val="24"/>
          <w:szCs w:val="24"/>
        </w:rPr>
      </w:pPr>
      <w:r w:rsidRPr="0003079F">
        <w:rPr>
          <w:rFonts w:ascii="Times New Roman" w:eastAsia="Times New Roman" w:hAnsi="Times New Roman" w:cs="Times New Roman"/>
          <w:b/>
          <w:bCs/>
          <w:sz w:val="24"/>
          <w:szCs w:val="24"/>
        </w:rPr>
        <w:t xml:space="preserve"> </w:t>
      </w:r>
      <w:r w:rsidR="00BD2B90" w:rsidRPr="0003079F">
        <w:rPr>
          <w:rFonts w:ascii="Times New Roman" w:eastAsia="Times New Roman" w:hAnsi="Times New Roman" w:cs="Times New Roman"/>
          <w:b/>
          <w:bCs/>
          <w:sz w:val="24"/>
          <w:szCs w:val="24"/>
        </w:rPr>
        <w:t xml:space="preserve">Child </w:t>
      </w:r>
      <w:r w:rsidR="1F62126C" w:rsidRPr="0003079F">
        <w:rPr>
          <w:rFonts w:ascii="Times New Roman" w:eastAsia="Times New Roman" w:hAnsi="Times New Roman" w:cs="Times New Roman"/>
          <w:b/>
          <w:bCs/>
          <w:sz w:val="24"/>
          <w:szCs w:val="24"/>
        </w:rPr>
        <w:t>M</w:t>
      </w:r>
      <w:r w:rsidR="00BD2B90" w:rsidRPr="0003079F">
        <w:rPr>
          <w:rFonts w:ascii="Times New Roman" w:eastAsia="Times New Roman" w:hAnsi="Times New Roman" w:cs="Times New Roman"/>
          <w:b/>
          <w:bCs/>
          <w:sz w:val="24"/>
          <w:szCs w:val="24"/>
        </w:rPr>
        <w:t xml:space="preserve">ental </w:t>
      </w:r>
      <w:r w:rsidR="1F508ABC" w:rsidRPr="0003079F">
        <w:rPr>
          <w:rFonts w:ascii="Times New Roman" w:eastAsia="Times New Roman" w:hAnsi="Times New Roman" w:cs="Times New Roman"/>
          <w:b/>
          <w:bCs/>
          <w:sz w:val="24"/>
          <w:szCs w:val="24"/>
        </w:rPr>
        <w:t>H</w:t>
      </w:r>
      <w:r w:rsidR="00BD2B90" w:rsidRPr="0003079F">
        <w:rPr>
          <w:rFonts w:ascii="Times New Roman" w:eastAsia="Times New Roman" w:hAnsi="Times New Roman" w:cs="Times New Roman"/>
          <w:b/>
          <w:bCs/>
          <w:sz w:val="24"/>
          <w:szCs w:val="24"/>
        </w:rPr>
        <w:t xml:space="preserve">ealth </w:t>
      </w:r>
      <w:r w:rsidR="6F88408F" w:rsidRPr="0003079F">
        <w:rPr>
          <w:rFonts w:ascii="Times New Roman" w:eastAsia="Times New Roman" w:hAnsi="Times New Roman" w:cs="Times New Roman"/>
          <w:b/>
          <w:bCs/>
          <w:sz w:val="24"/>
          <w:szCs w:val="24"/>
        </w:rPr>
        <w:t>D</w:t>
      </w:r>
      <w:r w:rsidR="00BD2B90" w:rsidRPr="0003079F">
        <w:rPr>
          <w:rFonts w:ascii="Times New Roman" w:eastAsia="Times New Roman" w:hAnsi="Times New Roman" w:cs="Times New Roman"/>
          <w:b/>
          <w:bCs/>
          <w:sz w:val="24"/>
          <w:szCs w:val="24"/>
        </w:rPr>
        <w:t>isparities</w:t>
      </w:r>
    </w:p>
    <w:p w14:paraId="12077838" w14:textId="5B220A86" w:rsidR="2CBDFC93" w:rsidRDefault="2CBDFC93" w:rsidP="68D4126E">
      <w:pPr>
        <w:rPr>
          <w:rFonts w:ascii="Times New Roman" w:eastAsia="Times New Roman" w:hAnsi="Times New Roman" w:cs="Times New Roman"/>
          <w:sz w:val="24"/>
          <w:szCs w:val="24"/>
        </w:rPr>
      </w:pPr>
    </w:p>
    <w:p w14:paraId="41700938" w14:textId="0871E8F0" w:rsidR="62C47397" w:rsidRDefault="28DA1FE9" w:rsidP="68D4126E">
      <w:p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Adeyanju</w:t>
      </w:r>
      <w:r w:rsidR="62C47397" w:rsidRPr="68D4126E">
        <w:rPr>
          <w:rFonts w:ascii="Times New Roman" w:eastAsia="Times New Roman" w:hAnsi="Times New Roman" w:cs="Times New Roman"/>
          <w:sz w:val="24"/>
          <w:szCs w:val="24"/>
        </w:rPr>
        <w:t xml:space="preserve">: </w:t>
      </w:r>
      <w:r w:rsidR="04C67326" w:rsidRPr="68D4126E">
        <w:rPr>
          <w:rFonts w:ascii="Times New Roman" w:eastAsia="Times New Roman" w:hAnsi="Times New Roman" w:cs="Times New Roman"/>
          <w:sz w:val="24"/>
          <w:szCs w:val="24"/>
        </w:rPr>
        <w:t xml:space="preserve">Thank you for joining us again on Byte-Sized Brain. We have Dr. Joyce </w:t>
      </w:r>
      <w:r w:rsidR="583EB3C2" w:rsidRPr="68D4126E">
        <w:rPr>
          <w:rFonts w:ascii="Times New Roman" w:eastAsia="Times New Roman" w:hAnsi="Times New Roman" w:cs="Times New Roman"/>
          <w:sz w:val="24"/>
          <w:szCs w:val="24"/>
        </w:rPr>
        <w:t xml:space="preserve">Goins-Fernandez and Dr. Nicole Del Castillo </w:t>
      </w:r>
      <w:r w:rsidR="2F758E40" w:rsidRPr="68D4126E">
        <w:rPr>
          <w:rFonts w:ascii="Times New Roman" w:eastAsia="Times New Roman" w:hAnsi="Times New Roman" w:cs="Times New Roman"/>
          <w:sz w:val="24"/>
          <w:szCs w:val="24"/>
        </w:rPr>
        <w:t>sharing their knowledge with us</w:t>
      </w:r>
      <w:r w:rsidR="1382925C" w:rsidRPr="68D4126E">
        <w:rPr>
          <w:rFonts w:ascii="Times New Roman" w:eastAsia="Times New Roman" w:hAnsi="Times New Roman" w:cs="Times New Roman"/>
          <w:sz w:val="24"/>
          <w:szCs w:val="24"/>
        </w:rPr>
        <w:t xml:space="preserve">. </w:t>
      </w:r>
      <w:r w:rsidR="6E1A7371" w:rsidRPr="68D4126E">
        <w:rPr>
          <w:rFonts w:ascii="Times New Roman" w:eastAsia="Times New Roman" w:hAnsi="Times New Roman" w:cs="Times New Roman"/>
          <w:sz w:val="24"/>
          <w:szCs w:val="24"/>
        </w:rPr>
        <w:t xml:space="preserve"> We will explore th</w:t>
      </w:r>
      <w:r w:rsidR="1E3D2A24" w:rsidRPr="68D4126E">
        <w:rPr>
          <w:rFonts w:ascii="Times New Roman" w:eastAsia="Times New Roman" w:hAnsi="Times New Roman" w:cs="Times New Roman"/>
          <w:sz w:val="24"/>
          <w:szCs w:val="24"/>
        </w:rPr>
        <w:t xml:space="preserve">e topics of mental health disparity and </w:t>
      </w:r>
      <w:r w:rsidR="35219371" w:rsidRPr="68D4126E">
        <w:rPr>
          <w:rFonts w:ascii="Times New Roman" w:eastAsia="Times New Roman" w:hAnsi="Times New Roman" w:cs="Times New Roman"/>
          <w:sz w:val="24"/>
          <w:szCs w:val="24"/>
        </w:rPr>
        <w:t>some helpful resources for families to be aware of.</w:t>
      </w:r>
      <w:r w:rsidR="20C33F83" w:rsidRPr="68D4126E">
        <w:rPr>
          <w:rFonts w:ascii="Times New Roman" w:eastAsia="Times New Roman" w:hAnsi="Times New Roman" w:cs="Times New Roman"/>
          <w:sz w:val="24"/>
          <w:szCs w:val="24"/>
        </w:rPr>
        <w:t xml:space="preserve"> Would you both like to say something about yourselves?</w:t>
      </w:r>
    </w:p>
    <w:p w14:paraId="1DE47EF7" w14:textId="4A8DEC11" w:rsidR="685B20FB" w:rsidRDefault="685B20FB" w:rsidP="68D4126E">
      <w:pPr>
        <w:rPr>
          <w:rFonts w:ascii="Times New Roman" w:eastAsia="Times New Roman" w:hAnsi="Times New Roman" w:cs="Times New Roman"/>
          <w:sz w:val="24"/>
          <w:szCs w:val="24"/>
        </w:rPr>
      </w:pPr>
    </w:p>
    <w:p w14:paraId="3360BAE2" w14:textId="745B5687" w:rsidR="0DCFA87C" w:rsidRDefault="0DCFA87C" w:rsidP="68D4126E">
      <w:p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 xml:space="preserve">Del Castillo: </w:t>
      </w:r>
      <w:r w:rsidR="32E1504E" w:rsidRPr="68D4126E">
        <w:rPr>
          <w:rFonts w:ascii="Times New Roman" w:eastAsia="Times New Roman" w:hAnsi="Times New Roman" w:cs="Times New Roman"/>
          <w:sz w:val="24"/>
          <w:szCs w:val="24"/>
        </w:rPr>
        <w:t>I am</w:t>
      </w:r>
      <w:r w:rsidR="0E65D5A4" w:rsidRPr="68D4126E">
        <w:rPr>
          <w:rFonts w:ascii="Times New Roman" w:eastAsia="Times New Roman" w:hAnsi="Times New Roman" w:cs="Times New Roman"/>
          <w:sz w:val="24"/>
          <w:szCs w:val="24"/>
        </w:rPr>
        <w:t xml:space="preserve"> Dr.</w:t>
      </w:r>
      <w:r w:rsidR="32E1504E" w:rsidRPr="68D4126E">
        <w:rPr>
          <w:rFonts w:ascii="Times New Roman" w:eastAsia="Times New Roman" w:hAnsi="Times New Roman" w:cs="Times New Roman"/>
          <w:sz w:val="24"/>
          <w:szCs w:val="24"/>
        </w:rPr>
        <w:t xml:space="preserve"> N</w:t>
      </w:r>
      <w:r w:rsidR="5597D08C" w:rsidRPr="68D4126E">
        <w:rPr>
          <w:rFonts w:ascii="Times New Roman" w:eastAsia="Times New Roman" w:hAnsi="Times New Roman" w:cs="Times New Roman"/>
          <w:sz w:val="24"/>
          <w:szCs w:val="24"/>
        </w:rPr>
        <w:t>i</w:t>
      </w:r>
      <w:r w:rsidR="32E1504E" w:rsidRPr="68D4126E">
        <w:rPr>
          <w:rFonts w:ascii="Times New Roman" w:eastAsia="Times New Roman" w:hAnsi="Times New Roman" w:cs="Times New Roman"/>
          <w:sz w:val="24"/>
          <w:szCs w:val="24"/>
        </w:rPr>
        <w:t>cole Del Castillo.  I am a trained</w:t>
      </w:r>
      <w:r w:rsidR="6F9A9D35" w:rsidRPr="68D4126E">
        <w:rPr>
          <w:rFonts w:ascii="Times New Roman" w:eastAsia="Times New Roman" w:hAnsi="Times New Roman" w:cs="Times New Roman"/>
          <w:sz w:val="24"/>
          <w:szCs w:val="24"/>
        </w:rPr>
        <w:t xml:space="preserve"> </w:t>
      </w:r>
      <w:r w:rsidR="32E1504E" w:rsidRPr="68D4126E">
        <w:rPr>
          <w:rFonts w:ascii="Times New Roman" w:eastAsia="Times New Roman" w:hAnsi="Times New Roman" w:cs="Times New Roman"/>
          <w:sz w:val="24"/>
          <w:szCs w:val="24"/>
        </w:rPr>
        <w:t>child psychiatrist and I am currently the director of the office of Diversity, Equity, and Inclusion at the Carver College of Medici</w:t>
      </w:r>
      <w:r w:rsidR="6CEF8216" w:rsidRPr="68D4126E">
        <w:rPr>
          <w:rFonts w:ascii="Times New Roman" w:eastAsia="Times New Roman" w:hAnsi="Times New Roman" w:cs="Times New Roman"/>
          <w:sz w:val="24"/>
          <w:szCs w:val="24"/>
        </w:rPr>
        <w:t>ne</w:t>
      </w:r>
      <w:r w:rsidR="32E1504E" w:rsidRPr="68D4126E">
        <w:rPr>
          <w:rFonts w:ascii="Times New Roman" w:eastAsia="Times New Roman" w:hAnsi="Times New Roman" w:cs="Times New Roman"/>
          <w:sz w:val="24"/>
          <w:szCs w:val="24"/>
        </w:rPr>
        <w:t xml:space="preserve"> at the Univer</w:t>
      </w:r>
      <w:r w:rsidR="2F4A53DB" w:rsidRPr="68D4126E">
        <w:rPr>
          <w:rFonts w:ascii="Times New Roman" w:eastAsia="Times New Roman" w:hAnsi="Times New Roman" w:cs="Times New Roman"/>
          <w:sz w:val="24"/>
          <w:szCs w:val="24"/>
        </w:rPr>
        <w:t>sity of Iowa</w:t>
      </w:r>
      <w:r w:rsidR="34C0E9DE" w:rsidRPr="68D4126E">
        <w:rPr>
          <w:rFonts w:ascii="Times New Roman" w:eastAsia="Times New Roman" w:hAnsi="Times New Roman" w:cs="Times New Roman"/>
          <w:sz w:val="24"/>
          <w:szCs w:val="24"/>
        </w:rPr>
        <w:t xml:space="preserve"> </w:t>
      </w:r>
    </w:p>
    <w:p w14:paraId="19FDC915" w14:textId="16620DA1" w:rsidR="685B20FB" w:rsidRDefault="685B20FB" w:rsidP="68D4126E">
      <w:pPr>
        <w:rPr>
          <w:rFonts w:ascii="Times New Roman" w:eastAsia="Times New Roman" w:hAnsi="Times New Roman" w:cs="Times New Roman"/>
          <w:sz w:val="24"/>
          <w:szCs w:val="24"/>
        </w:rPr>
      </w:pPr>
    </w:p>
    <w:p w14:paraId="4B175286" w14:textId="2A3B624A" w:rsidR="51166582" w:rsidRDefault="51166582" w:rsidP="68D4126E">
      <w:p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 xml:space="preserve">Goins-Fernandez: </w:t>
      </w:r>
      <w:r w:rsidR="2F4A53DB" w:rsidRPr="68D4126E">
        <w:rPr>
          <w:rFonts w:ascii="Times New Roman" w:eastAsia="Times New Roman" w:hAnsi="Times New Roman" w:cs="Times New Roman"/>
          <w:sz w:val="24"/>
          <w:szCs w:val="24"/>
        </w:rPr>
        <w:t>I am</w:t>
      </w:r>
      <w:r w:rsidR="7F7F6A55" w:rsidRPr="68D4126E">
        <w:rPr>
          <w:rFonts w:ascii="Times New Roman" w:eastAsia="Times New Roman" w:hAnsi="Times New Roman" w:cs="Times New Roman"/>
          <w:sz w:val="24"/>
          <w:szCs w:val="24"/>
        </w:rPr>
        <w:t xml:space="preserve"> Dr. Joy</w:t>
      </w:r>
      <w:r w:rsidR="67498010" w:rsidRPr="68D4126E">
        <w:rPr>
          <w:rFonts w:ascii="Times New Roman" w:eastAsia="Times New Roman" w:hAnsi="Times New Roman" w:cs="Times New Roman"/>
          <w:sz w:val="24"/>
          <w:szCs w:val="24"/>
        </w:rPr>
        <w:t xml:space="preserve"> Goins-Fernandez. I am a pediatric psychologist</w:t>
      </w:r>
      <w:r w:rsidR="6C8C927C" w:rsidRPr="68D4126E">
        <w:rPr>
          <w:rFonts w:ascii="Times New Roman" w:eastAsia="Times New Roman" w:hAnsi="Times New Roman" w:cs="Times New Roman"/>
          <w:sz w:val="24"/>
          <w:szCs w:val="24"/>
        </w:rPr>
        <w:t>. I am also</w:t>
      </w:r>
      <w:r w:rsidR="67498010" w:rsidRPr="68D4126E">
        <w:rPr>
          <w:rFonts w:ascii="Times New Roman" w:eastAsia="Times New Roman" w:hAnsi="Times New Roman" w:cs="Times New Roman"/>
          <w:sz w:val="24"/>
          <w:szCs w:val="24"/>
        </w:rPr>
        <w:t xml:space="preserve"> </w:t>
      </w:r>
      <w:r w:rsidR="26226A46" w:rsidRPr="68D4126E">
        <w:rPr>
          <w:rFonts w:ascii="Times New Roman" w:eastAsia="Times New Roman" w:hAnsi="Times New Roman" w:cs="Times New Roman"/>
          <w:sz w:val="24"/>
          <w:szCs w:val="24"/>
        </w:rPr>
        <w:t xml:space="preserve">Vice-Chair of Diversity, Equity, and Inclusion for the </w:t>
      </w:r>
      <w:r w:rsidR="25B41235" w:rsidRPr="68D4126E">
        <w:rPr>
          <w:rFonts w:ascii="Times New Roman" w:eastAsia="Times New Roman" w:hAnsi="Times New Roman" w:cs="Times New Roman"/>
          <w:sz w:val="24"/>
          <w:szCs w:val="24"/>
        </w:rPr>
        <w:t>University</w:t>
      </w:r>
      <w:r w:rsidR="67498010" w:rsidRPr="68D4126E">
        <w:rPr>
          <w:rFonts w:ascii="Times New Roman" w:eastAsia="Times New Roman" w:hAnsi="Times New Roman" w:cs="Times New Roman"/>
          <w:sz w:val="24"/>
          <w:szCs w:val="24"/>
        </w:rPr>
        <w:t xml:space="preserve"> of IA Stead Family Children’s hospital</w:t>
      </w:r>
      <w:r w:rsidR="122FB49A" w:rsidRPr="68D4126E">
        <w:rPr>
          <w:rFonts w:ascii="Times New Roman" w:eastAsia="Times New Roman" w:hAnsi="Times New Roman" w:cs="Times New Roman"/>
          <w:sz w:val="24"/>
          <w:szCs w:val="24"/>
        </w:rPr>
        <w:t>.</w:t>
      </w:r>
    </w:p>
    <w:p w14:paraId="13A4CBBF" w14:textId="2C8D292B" w:rsidR="51166582" w:rsidRDefault="47091860" w:rsidP="68D4126E">
      <w:p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 xml:space="preserve"> </w:t>
      </w:r>
    </w:p>
    <w:p w14:paraId="3A5CD222" w14:textId="2AD7B37A" w:rsidR="00EA2EE7" w:rsidRPr="002718F6" w:rsidRDefault="0813348F" w:rsidP="68D4126E">
      <w:pPr>
        <w:textAlignment w:val="baseline"/>
        <w:rPr>
          <w:rStyle w:val="normaltextrun"/>
          <w:rFonts w:ascii="Times New Roman" w:eastAsia="Times New Roman" w:hAnsi="Times New Roman" w:cs="Times New Roman"/>
          <w:color w:val="000000"/>
          <w:sz w:val="24"/>
          <w:szCs w:val="24"/>
        </w:rPr>
      </w:pPr>
      <w:r w:rsidRPr="68D4126E">
        <w:rPr>
          <w:rFonts w:ascii="Times New Roman" w:eastAsia="Times New Roman" w:hAnsi="Times New Roman" w:cs="Times New Roman"/>
          <w:sz w:val="24"/>
          <w:szCs w:val="24"/>
        </w:rPr>
        <w:t xml:space="preserve">Adeyanju: </w:t>
      </w:r>
      <w:r w:rsidR="00379940" w:rsidRPr="68D4126E">
        <w:rPr>
          <w:rFonts w:ascii="Times New Roman" w:eastAsia="Times New Roman" w:hAnsi="Times New Roman" w:cs="Times New Roman"/>
          <w:sz w:val="24"/>
          <w:szCs w:val="24"/>
        </w:rPr>
        <w:t>Just to get us started</w:t>
      </w:r>
      <w:r w:rsidR="5519A4D8" w:rsidRPr="68D4126E">
        <w:rPr>
          <w:rFonts w:ascii="Times New Roman" w:eastAsia="Times New Roman" w:hAnsi="Times New Roman" w:cs="Times New Roman"/>
          <w:sz w:val="24"/>
          <w:szCs w:val="24"/>
        </w:rPr>
        <w:t xml:space="preserve"> Dr. Del Castillo</w:t>
      </w:r>
      <w:r w:rsidR="00379940" w:rsidRPr="68D4126E">
        <w:rPr>
          <w:rFonts w:ascii="Times New Roman" w:eastAsia="Times New Roman" w:hAnsi="Times New Roman" w:cs="Times New Roman"/>
          <w:sz w:val="24"/>
          <w:szCs w:val="24"/>
        </w:rPr>
        <w:t xml:space="preserve">. </w:t>
      </w:r>
      <w:r w:rsidR="05912DF8" w:rsidRPr="68D4126E">
        <w:rPr>
          <w:rFonts w:ascii="Times New Roman" w:eastAsia="Times New Roman" w:hAnsi="Times New Roman" w:cs="Times New Roman"/>
          <w:sz w:val="24"/>
          <w:szCs w:val="24"/>
        </w:rPr>
        <w:t>Can you tell us what is a health disparity?</w:t>
      </w:r>
    </w:p>
    <w:p w14:paraId="080807B8" w14:textId="60D56AD2" w:rsidR="685B20FB" w:rsidRDefault="685B20FB" w:rsidP="68D4126E">
      <w:pPr>
        <w:pStyle w:val="paragraph"/>
        <w:spacing w:before="0" w:beforeAutospacing="0" w:after="0" w:afterAutospacing="0"/>
        <w:ind w:left="720"/>
        <w:rPr>
          <w:rStyle w:val="normaltextrun"/>
          <w:color w:val="000000" w:themeColor="text1"/>
        </w:rPr>
      </w:pPr>
    </w:p>
    <w:p w14:paraId="5F65A95C" w14:textId="79F81DFF" w:rsidR="00EA2EE7" w:rsidRPr="002718F6" w:rsidRDefault="17EB5F13" w:rsidP="68D4126E">
      <w:pPr>
        <w:pStyle w:val="paragraph"/>
        <w:spacing w:before="0" w:beforeAutospacing="0" w:after="0" w:afterAutospacing="0"/>
        <w:textAlignment w:val="baseline"/>
        <w:rPr>
          <w:rStyle w:val="normaltextrun"/>
          <w:color w:val="000000"/>
        </w:rPr>
      </w:pPr>
      <w:r w:rsidRPr="68D4126E">
        <w:rPr>
          <w:rStyle w:val="normaltextrun"/>
          <w:color w:val="000000" w:themeColor="text1"/>
        </w:rPr>
        <w:t xml:space="preserve">Del Castillo: </w:t>
      </w:r>
      <w:r w:rsidR="00EA2EE7" w:rsidRPr="68D4126E">
        <w:rPr>
          <w:rStyle w:val="normaltextrun"/>
          <w:color w:val="000000" w:themeColor="text1"/>
        </w:rPr>
        <w:t xml:space="preserve">A </w:t>
      </w:r>
      <w:r w:rsidR="00627C97" w:rsidRPr="68D4126E">
        <w:rPr>
          <w:rStyle w:val="normaltextrun"/>
          <w:color w:val="000000" w:themeColor="text1"/>
        </w:rPr>
        <w:t>h</w:t>
      </w:r>
      <w:r w:rsidR="00EA2EE7" w:rsidRPr="68D4126E">
        <w:rPr>
          <w:rStyle w:val="normaltextrun"/>
          <w:color w:val="000000" w:themeColor="text1"/>
        </w:rPr>
        <w:t>ealth or health care disparit</w:t>
      </w:r>
      <w:r w:rsidR="00627C97" w:rsidRPr="68D4126E">
        <w:rPr>
          <w:rStyle w:val="normaltextrun"/>
          <w:color w:val="000000" w:themeColor="text1"/>
        </w:rPr>
        <w:t>y</w:t>
      </w:r>
      <w:r w:rsidR="00EA2EE7" w:rsidRPr="68D4126E">
        <w:rPr>
          <w:rStyle w:val="normaltextrun"/>
          <w:color w:val="000000" w:themeColor="text1"/>
        </w:rPr>
        <w:t xml:space="preserve"> refer</w:t>
      </w:r>
      <w:r w:rsidR="00627C97" w:rsidRPr="68D4126E">
        <w:rPr>
          <w:rStyle w:val="normaltextrun"/>
          <w:color w:val="000000" w:themeColor="text1"/>
        </w:rPr>
        <w:t>s</w:t>
      </w:r>
      <w:r w:rsidR="00EA2EE7" w:rsidRPr="68D4126E">
        <w:rPr>
          <w:rStyle w:val="normaltextrun"/>
          <w:color w:val="000000" w:themeColor="text1"/>
        </w:rPr>
        <w:t xml:space="preserve"> to differences in</w:t>
      </w:r>
      <w:r w:rsidR="00627C97" w:rsidRPr="68D4126E">
        <w:rPr>
          <w:rStyle w:val="normaltextrun"/>
          <w:color w:val="000000" w:themeColor="text1"/>
        </w:rPr>
        <w:t xml:space="preserve"> the</w:t>
      </w:r>
      <w:r w:rsidR="00EA2EE7" w:rsidRPr="68D4126E">
        <w:rPr>
          <w:rStyle w:val="normaltextrun"/>
          <w:color w:val="000000" w:themeColor="text1"/>
        </w:rPr>
        <w:t xml:space="preserve"> health</w:t>
      </w:r>
      <w:r w:rsidR="00627C97" w:rsidRPr="68D4126E">
        <w:rPr>
          <w:rStyle w:val="normaltextrun"/>
          <w:color w:val="000000" w:themeColor="text1"/>
        </w:rPr>
        <w:t xml:space="preserve"> of</w:t>
      </w:r>
      <w:r w:rsidR="00EA2EE7" w:rsidRPr="68D4126E">
        <w:rPr>
          <w:rStyle w:val="normaltextrun"/>
          <w:color w:val="000000" w:themeColor="text1"/>
        </w:rPr>
        <w:t xml:space="preserve"> or healthcare </w:t>
      </w:r>
      <w:r w:rsidR="00627C97" w:rsidRPr="68D4126E">
        <w:rPr>
          <w:rStyle w:val="normaltextrun"/>
          <w:color w:val="000000" w:themeColor="text1"/>
        </w:rPr>
        <w:t>available to different</w:t>
      </w:r>
      <w:r w:rsidR="00EA2EE7" w:rsidRPr="68D4126E">
        <w:rPr>
          <w:rStyle w:val="normaltextrun"/>
          <w:color w:val="000000" w:themeColor="text1"/>
        </w:rPr>
        <w:t xml:space="preserve"> groups of people.   </w:t>
      </w:r>
      <w:r w:rsidR="00EA2EE7" w:rsidRPr="68D4126E">
        <w:rPr>
          <w:rStyle w:val="eop"/>
        </w:rPr>
        <w:t>D</w:t>
      </w:r>
      <w:r w:rsidR="00EA2EE7" w:rsidRPr="68D4126E">
        <w:rPr>
          <w:rStyle w:val="normaltextrun"/>
          <w:color w:val="000000" w:themeColor="text1"/>
        </w:rPr>
        <w:t xml:space="preserve">isparities are commonly discussed </w:t>
      </w:r>
      <w:r w:rsidR="00627C97" w:rsidRPr="68D4126E">
        <w:rPr>
          <w:rStyle w:val="normaltextrun"/>
          <w:color w:val="000000" w:themeColor="text1"/>
        </w:rPr>
        <w:t xml:space="preserve">about </w:t>
      </w:r>
      <w:r w:rsidR="00EA2EE7" w:rsidRPr="68D4126E">
        <w:rPr>
          <w:rStyle w:val="normaltextrun"/>
          <w:color w:val="000000" w:themeColor="text1"/>
        </w:rPr>
        <w:t>a group’s race or ethnicity</w:t>
      </w:r>
      <w:r w:rsidR="00627C97" w:rsidRPr="68D4126E">
        <w:rPr>
          <w:rStyle w:val="normaltextrun"/>
          <w:color w:val="000000" w:themeColor="text1"/>
        </w:rPr>
        <w:t>,</w:t>
      </w:r>
      <w:r w:rsidR="00EA2EE7" w:rsidRPr="68D4126E">
        <w:rPr>
          <w:rStyle w:val="normaltextrun"/>
          <w:color w:val="000000" w:themeColor="text1"/>
        </w:rPr>
        <w:t xml:space="preserve"> but it is important to note that health and healthcare disparities occur across a broad range of </w:t>
      </w:r>
      <w:r w:rsidR="00E66F18" w:rsidRPr="68D4126E">
        <w:rPr>
          <w:rStyle w:val="normaltextrun"/>
          <w:color w:val="000000" w:themeColor="text1"/>
        </w:rPr>
        <w:t xml:space="preserve">social </w:t>
      </w:r>
      <w:r w:rsidR="00EA2EE7" w:rsidRPr="68D4126E">
        <w:rPr>
          <w:rStyle w:val="normaltextrun"/>
          <w:color w:val="000000" w:themeColor="text1"/>
        </w:rPr>
        <w:t>dimensions</w:t>
      </w:r>
      <w:r w:rsidR="00627C97" w:rsidRPr="68D4126E">
        <w:rPr>
          <w:rStyle w:val="normaltextrun"/>
          <w:color w:val="000000" w:themeColor="text1"/>
        </w:rPr>
        <w:t>. This may</w:t>
      </w:r>
      <w:r w:rsidR="00EA2EE7" w:rsidRPr="68D4126E">
        <w:rPr>
          <w:rStyle w:val="normaltextrun"/>
          <w:color w:val="000000" w:themeColor="text1"/>
        </w:rPr>
        <w:t xml:space="preserve"> include one’s religion, gender, sexual orientation, gender identity, age, ability, socioeconomic status, geographic location, language, citizenship status, mental health, or other characteristics historically linked to discrimination or exclusion.</w:t>
      </w:r>
    </w:p>
    <w:p w14:paraId="75FC87F2" w14:textId="588E5470" w:rsidR="00EA2EE7" w:rsidRPr="002718F6" w:rsidRDefault="00EA2EE7" w:rsidP="68D4126E">
      <w:pPr>
        <w:pStyle w:val="paragraph"/>
        <w:spacing w:before="0" w:beforeAutospacing="0" w:after="0" w:afterAutospacing="0"/>
        <w:ind w:left="720"/>
        <w:textAlignment w:val="baseline"/>
        <w:rPr>
          <w:rStyle w:val="normaltextrun"/>
          <w:color w:val="000000"/>
        </w:rPr>
      </w:pPr>
    </w:p>
    <w:p w14:paraId="2A7E6B1C" w14:textId="0913740F" w:rsidR="600E3DFA" w:rsidRDefault="2A8ECBF7" w:rsidP="685B20FB">
      <w:pPr>
        <w:pStyle w:val="paragraph"/>
        <w:spacing w:before="0" w:beforeAutospacing="0" w:after="0" w:afterAutospacing="0"/>
        <w:rPr>
          <w:rStyle w:val="normaltextrun"/>
          <w:color w:val="000000" w:themeColor="text1"/>
        </w:rPr>
      </w:pPr>
      <w:r w:rsidRPr="68D4126E">
        <w:rPr>
          <w:rStyle w:val="normaltextrun"/>
          <w:color w:val="000000" w:themeColor="text1"/>
        </w:rPr>
        <w:t>Adeyanju</w:t>
      </w:r>
      <w:r w:rsidR="600E3DFA" w:rsidRPr="68D4126E">
        <w:rPr>
          <w:rStyle w:val="normaltextrun"/>
          <w:color w:val="000000" w:themeColor="text1"/>
        </w:rPr>
        <w:t xml:space="preserve">: </w:t>
      </w:r>
      <w:r w:rsidR="00CE092F">
        <w:rPr>
          <w:rStyle w:val="normaltextrun"/>
          <w:color w:val="000000" w:themeColor="text1"/>
        </w:rPr>
        <w:t>I</w:t>
      </w:r>
      <w:r w:rsidR="600E3DFA" w:rsidRPr="68D4126E">
        <w:rPr>
          <w:rStyle w:val="normaltextrun"/>
          <w:color w:val="000000" w:themeColor="text1"/>
        </w:rPr>
        <w:t xml:space="preserve">t sounds like there is a lot of meaning in just that </w:t>
      </w:r>
      <w:r w:rsidR="4ED5D9DE" w:rsidRPr="68D4126E">
        <w:rPr>
          <w:rStyle w:val="normaltextrun"/>
          <w:color w:val="000000" w:themeColor="text1"/>
        </w:rPr>
        <w:t>two-word</w:t>
      </w:r>
      <w:r w:rsidR="600E3DFA" w:rsidRPr="68D4126E">
        <w:rPr>
          <w:rStyle w:val="normaltextrun"/>
          <w:color w:val="000000" w:themeColor="text1"/>
        </w:rPr>
        <w:t xml:space="preserve"> phrase</w:t>
      </w:r>
      <w:r w:rsidR="691CD0E1" w:rsidRPr="68D4126E">
        <w:rPr>
          <w:rStyle w:val="normaltextrun"/>
          <w:color w:val="000000" w:themeColor="text1"/>
        </w:rPr>
        <w:t xml:space="preserve">. </w:t>
      </w:r>
      <w:r w:rsidR="3C2648D4" w:rsidRPr="68D4126E">
        <w:rPr>
          <w:rStyle w:val="normaltextrun"/>
          <w:color w:val="000000" w:themeColor="text1"/>
        </w:rPr>
        <w:t xml:space="preserve">Lately, when </w:t>
      </w:r>
      <w:r w:rsidR="600004E0" w:rsidRPr="68D4126E">
        <w:rPr>
          <w:rStyle w:val="normaltextrun"/>
          <w:color w:val="000000" w:themeColor="text1"/>
        </w:rPr>
        <w:t xml:space="preserve">I have heard </w:t>
      </w:r>
      <w:r w:rsidR="3C2648D4" w:rsidRPr="68D4126E">
        <w:rPr>
          <w:rStyle w:val="normaltextrun"/>
          <w:color w:val="000000" w:themeColor="text1"/>
        </w:rPr>
        <w:t>the phrase “</w:t>
      </w:r>
      <w:r w:rsidR="7D7BB783" w:rsidRPr="68D4126E">
        <w:rPr>
          <w:rStyle w:val="normaltextrun"/>
          <w:color w:val="000000" w:themeColor="text1"/>
        </w:rPr>
        <w:t>health disparity</w:t>
      </w:r>
      <w:r w:rsidR="0BDE1DE4" w:rsidRPr="68D4126E">
        <w:rPr>
          <w:rStyle w:val="normaltextrun"/>
          <w:color w:val="000000" w:themeColor="text1"/>
        </w:rPr>
        <w:t>,</w:t>
      </w:r>
      <w:r w:rsidR="3C2648D4" w:rsidRPr="68D4126E">
        <w:rPr>
          <w:rStyle w:val="normaltextrun"/>
          <w:color w:val="000000" w:themeColor="text1"/>
        </w:rPr>
        <w:t>”</w:t>
      </w:r>
      <w:r w:rsidR="0BDE1DE4" w:rsidRPr="68D4126E">
        <w:rPr>
          <w:rStyle w:val="normaltextrun"/>
          <w:color w:val="000000" w:themeColor="text1"/>
        </w:rPr>
        <w:t xml:space="preserve"> it has been used with BiPOC. Tell me more about BiPOC and the relation to health disparity</w:t>
      </w:r>
      <w:r w:rsidR="00CE092F">
        <w:rPr>
          <w:rStyle w:val="normaltextrun"/>
          <w:color w:val="000000" w:themeColor="text1"/>
        </w:rPr>
        <w:t>. Does it relate</w:t>
      </w:r>
      <w:r w:rsidR="0BDE1DE4" w:rsidRPr="68D4126E">
        <w:rPr>
          <w:rStyle w:val="normaltextrun"/>
          <w:color w:val="000000" w:themeColor="text1"/>
        </w:rPr>
        <w:t xml:space="preserve"> to mental health </w:t>
      </w:r>
      <w:r w:rsidR="5E4B0329" w:rsidRPr="68D4126E">
        <w:rPr>
          <w:rStyle w:val="normaltextrun"/>
          <w:color w:val="000000" w:themeColor="text1"/>
        </w:rPr>
        <w:t>disparities?</w:t>
      </w:r>
    </w:p>
    <w:p w14:paraId="1815011D" w14:textId="59B85FAE" w:rsidR="00CC7A69" w:rsidRDefault="00CC7A69" w:rsidP="685B20FB">
      <w:pPr>
        <w:pStyle w:val="paragraph"/>
        <w:spacing w:before="0" w:beforeAutospacing="0" w:after="0" w:afterAutospacing="0"/>
        <w:ind w:left="720"/>
        <w:textAlignment w:val="baseline"/>
        <w:rPr>
          <w:rStyle w:val="normaltextrun"/>
          <w:color w:val="000000" w:themeColor="text1"/>
        </w:rPr>
      </w:pPr>
    </w:p>
    <w:p w14:paraId="4AA90996" w14:textId="320317DD" w:rsidR="00CC7A69" w:rsidRDefault="702B6750" w:rsidP="685B20FB">
      <w:pPr>
        <w:pStyle w:val="paragraph"/>
        <w:spacing w:before="0" w:beforeAutospacing="0" w:after="0" w:afterAutospacing="0"/>
        <w:textAlignment w:val="baseline"/>
        <w:rPr>
          <w:rStyle w:val="eop"/>
        </w:rPr>
      </w:pPr>
      <w:r w:rsidRPr="68D4126E">
        <w:rPr>
          <w:rStyle w:val="normaltextrun"/>
          <w:color w:val="000000" w:themeColor="text1"/>
        </w:rPr>
        <w:t xml:space="preserve">Del Castillo: </w:t>
      </w:r>
      <w:r w:rsidR="00CC7A69" w:rsidRPr="68D4126E">
        <w:rPr>
          <w:rStyle w:val="normaltextrun"/>
          <w:color w:val="000000" w:themeColor="text1"/>
        </w:rPr>
        <w:t xml:space="preserve">I will be using the term BiPOC to refer to Black and </w:t>
      </w:r>
      <w:r w:rsidR="00627C97" w:rsidRPr="68D4126E">
        <w:rPr>
          <w:rStyle w:val="normaltextrun"/>
          <w:color w:val="000000" w:themeColor="text1"/>
        </w:rPr>
        <w:t>Indigenous</w:t>
      </w:r>
      <w:r w:rsidR="00CC7A69" w:rsidRPr="68D4126E">
        <w:rPr>
          <w:rStyle w:val="normaltextrun"/>
          <w:color w:val="000000" w:themeColor="text1"/>
        </w:rPr>
        <w:t xml:space="preserve"> people of color</w:t>
      </w:r>
      <w:r w:rsidR="00627C97" w:rsidRPr="68D4126E">
        <w:rPr>
          <w:rStyle w:val="normaltextrun"/>
          <w:color w:val="000000" w:themeColor="text1"/>
        </w:rPr>
        <w:t>.</w:t>
      </w:r>
      <w:r w:rsidR="23000A8B" w:rsidRPr="68D4126E">
        <w:rPr>
          <w:rStyle w:val="normaltextrun"/>
          <w:color w:val="000000" w:themeColor="text1"/>
        </w:rPr>
        <w:t xml:space="preserve"> </w:t>
      </w:r>
      <w:r w:rsidR="00E66F18" w:rsidRPr="68D4126E">
        <w:rPr>
          <w:rStyle w:val="normaltextrun"/>
          <w:color w:val="000000" w:themeColor="text1"/>
        </w:rPr>
        <w:t>M</w:t>
      </w:r>
      <w:r w:rsidR="00EA2EE7" w:rsidRPr="68D4126E">
        <w:rPr>
          <w:rStyle w:val="normaltextrun"/>
          <w:color w:val="000000" w:themeColor="text1"/>
        </w:rPr>
        <w:t>ental illness</w:t>
      </w:r>
      <w:r w:rsidR="00627C97" w:rsidRPr="68D4126E">
        <w:rPr>
          <w:rStyle w:val="normaltextrun"/>
          <w:color w:val="000000" w:themeColor="text1"/>
        </w:rPr>
        <w:t xml:space="preserve"> is</w:t>
      </w:r>
      <w:r w:rsidR="00EA2EE7" w:rsidRPr="68D4126E">
        <w:rPr>
          <w:rStyle w:val="normaltextrun"/>
          <w:color w:val="000000" w:themeColor="text1"/>
        </w:rPr>
        <w:t xml:space="preserve"> just as widespread in </w:t>
      </w:r>
      <w:r w:rsidR="00EA2EE7" w:rsidRPr="68D4126E">
        <w:rPr>
          <w:rStyle w:val="spellingerror"/>
          <w:color w:val="000000" w:themeColor="text1"/>
        </w:rPr>
        <w:t>BiPOC communities</w:t>
      </w:r>
      <w:r w:rsidR="00EA2EE7" w:rsidRPr="68D4126E">
        <w:rPr>
          <w:rStyle w:val="normaltextrun"/>
          <w:color w:val="000000" w:themeColor="text1"/>
        </w:rPr>
        <w:t xml:space="preserve"> as in white </w:t>
      </w:r>
      <w:r w:rsidR="00CC7A69" w:rsidRPr="68D4126E">
        <w:rPr>
          <w:rStyle w:val="normaltextrun"/>
          <w:color w:val="000000" w:themeColor="text1"/>
        </w:rPr>
        <w:t xml:space="preserve">communities. </w:t>
      </w:r>
      <w:r w:rsidR="00EA2EE7" w:rsidRPr="68D4126E">
        <w:rPr>
          <w:rStyle w:val="normaltextrun"/>
          <w:color w:val="000000" w:themeColor="text1"/>
        </w:rPr>
        <w:t>However, disparities in access exist across racial, ethnic, and socioeconomic groups.</w:t>
      </w:r>
      <w:r w:rsidR="00CC7A69" w:rsidRPr="68D4126E">
        <w:rPr>
          <w:rStyle w:val="normaltextrun"/>
          <w:color w:val="000000" w:themeColor="text1"/>
        </w:rPr>
        <w:t xml:space="preserve">  </w:t>
      </w:r>
      <w:r w:rsidR="34D18DD1" w:rsidRPr="68D4126E">
        <w:rPr>
          <w:rStyle w:val="normaltextrun"/>
          <w:color w:val="000000" w:themeColor="text1"/>
        </w:rPr>
        <w:t>For example</w:t>
      </w:r>
      <w:r w:rsidR="499B75A7" w:rsidRPr="68D4126E">
        <w:rPr>
          <w:rStyle w:val="normaltextrun"/>
          <w:color w:val="000000" w:themeColor="text1"/>
        </w:rPr>
        <w:t>,</w:t>
      </w:r>
      <w:r w:rsidR="34D18DD1" w:rsidRPr="68D4126E">
        <w:rPr>
          <w:rStyle w:val="normaltextrun"/>
          <w:color w:val="000000" w:themeColor="text1"/>
        </w:rPr>
        <w:t xml:space="preserve"> d</w:t>
      </w:r>
      <w:r w:rsidR="00CC7A69" w:rsidRPr="68D4126E">
        <w:rPr>
          <w:rStyle w:val="normaltextrun"/>
          <w:color w:val="000000" w:themeColor="text1"/>
        </w:rPr>
        <w:t xml:space="preserve">epression is likely to be more </w:t>
      </w:r>
      <w:r w:rsidR="3CA560BF" w:rsidRPr="68D4126E">
        <w:rPr>
          <w:rStyle w:val="normaltextrun"/>
          <w:color w:val="000000" w:themeColor="text1"/>
        </w:rPr>
        <w:t>long-term or chronic</w:t>
      </w:r>
      <w:r w:rsidR="00BB6C84" w:rsidRPr="68D4126E">
        <w:rPr>
          <w:rStyle w:val="normaltextrun"/>
          <w:color w:val="000000" w:themeColor="text1"/>
        </w:rPr>
        <w:t xml:space="preserve"> </w:t>
      </w:r>
      <w:r w:rsidR="00CC7A69" w:rsidRPr="68D4126E">
        <w:rPr>
          <w:rStyle w:val="normaltextrun"/>
          <w:color w:val="000000" w:themeColor="text1"/>
        </w:rPr>
        <w:t xml:space="preserve">for </w:t>
      </w:r>
      <w:r w:rsidR="00CC7A69" w:rsidRPr="68D4126E">
        <w:rPr>
          <w:rStyle w:val="spellingerror"/>
          <w:color w:val="000000" w:themeColor="text1"/>
        </w:rPr>
        <w:t>BiPOC</w:t>
      </w:r>
      <w:r w:rsidR="00CC7A69" w:rsidRPr="68D4126E">
        <w:rPr>
          <w:rStyle w:val="eop"/>
        </w:rPr>
        <w:t xml:space="preserve">​.  </w:t>
      </w:r>
      <w:r w:rsidR="4A9BDD03" w:rsidRPr="68D4126E">
        <w:t xml:space="preserve">Hispanic, Latino, or </w:t>
      </w:r>
      <w:r w:rsidR="00CC7A69" w:rsidRPr="68D4126E">
        <w:rPr>
          <w:rStyle w:val="normaltextrun"/>
          <w:color w:val="000000" w:themeColor="text1"/>
        </w:rPr>
        <w:t>Latin</w:t>
      </w:r>
      <w:r w:rsidR="006E3C15" w:rsidRPr="68D4126E">
        <w:rPr>
          <w:rStyle w:val="normaltextrun"/>
          <w:color w:val="000000" w:themeColor="text1"/>
        </w:rPr>
        <w:t>x</w:t>
      </w:r>
      <w:r w:rsidR="00CC7A69" w:rsidRPr="68D4126E">
        <w:rPr>
          <w:rStyle w:val="normaltextrun"/>
          <w:color w:val="000000" w:themeColor="text1"/>
        </w:rPr>
        <w:t xml:space="preserve"> individuals are </w:t>
      </w:r>
      <w:r w:rsidR="00BB6C84" w:rsidRPr="68D4126E">
        <w:rPr>
          <w:rStyle w:val="normaltextrun"/>
          <w:color w:val="000000" w:themeColor="text1"/>
        </w:rPr>
        <w:t>m</w:t>
      </w:r>
      <w:r w:rsidR="00CC7A69" w:rsidRPr="68D4126E">
        <w:rPr>
          <w:rStyle w:val="normaltextrun"/>
          <w:color w:val="000000" w:themeColor="text1"/>
        </w:rPr>
        <w:t xml:space="preserve">ore likely to </w:t>
      </w:r>
      <w:r w:rsidR="00BB6C84" w:rsidRPr="68D4126E">
        <w:rPr>
          <w:rStyle w:val="normaltextrun"/>
          <w:color w:val="000000" w:themeColor="text1"/>
        </w:rPr>
        <w:t xml:space="preserve">hide </w:t>
      </w:r>
      <w:r w:rsidR="00CC7A69" w:rsidRPr="68D4126E">
        <w:rPr>
          <w:rStyle w:val="normaltextrun"/>
          <w:color w:val="000000" w:themeColor="text1"/>
        </w:rPr>
        <w:t>a potential mental health problem</w:t>
      </w:r>
      <w:r w:rsidR="00CC7A69" w:rsidRPr="68D4126E">
        <w:rPr>
          <w:rStyle w:val="eop"/>
        </w:rPr>
        <w:t>​</w:t>
      </w:r>
      <w:r w:rsidR="00CC7A69" w:rsidRPr="68D4126E">
        <w:t xml:space="preserve">.  </w:t>
      </w:r>
      <w:r w:rsidR="00CC7A69" w:rsidRPr="68D4126E">
        <w:rPr>
          <w:rStyle w:val="normaltextrun"/>
          <w:color w:val="000000" w:themeColor="text1"/>
        </w:rPr>
        <w:t>Suicide was the second leading cause of death for American Indian/Alaska Natives individuals between the ages of 10 and 34.</w:t>
      </w:r>
      <w:r w:rsidR="00CC7A69" w:rsidRPr="68D4126E">
        <w:rPr>
          <w:rStyle w:val="eop"/>
        </w:rPr>
        <w:t>​</w:t>
      </w:r>
      <w:r w:rsidR="1D2122D4" w:rsidRPr="68D4126E">
        <w:rPr>
          <w:rStyle w:val="eop"/>
        </w:rPr>
        <w:t xml:space="preserve"> Data shows that </w:t>
      </w:r>
      <w:r w:rsidR="1D2122D4" w:rsidRPr="68D4126E">
        <w:rPr>
          <w:rStyle w:val="normaltextrun"/>
          <w:color w:val="000000" w:themeColor="text1"/>
        </w:rPr>
        <w:t>Asian Individuals report higher levels of self-stigma</w:t>
      </w:r>
      <w:r w:rsidR="1D2122D4" w:rsidRPr="68D4126E">
        <w:t xml:space="preserve">.  </w:t>
      </w:r>
    </w:p>
    <w:p w14:paraId="401219CD" w14:textId="1174B686" w:rsidR="006E3C15" w:rsidRDefault="006E3C15" w:rsidP="68D4126E">
      <w:pPr>
        <w:pStyle w:val="paragraph"/>
        <w:spacing w:before="0" w:beforeAutospacing="0" w:after="0" w:afterAutospacing="0"/>
        <w:ind w:left="720"/>
        <w:textAlignment w:val="baseline"/>
      </w:pPr>
    </w:p>
    <w:p w14:paraId="00F04BF8" w14:textId="1402127B" w:rsidR="00CC7A69" w:rsidRPr="002718F6" w:rsidRDefault="2A8ECBF7" w:rsidP="68D4126E">
      <w:pPr>
        <w:pStyle w:val="paragraph"/>
        <w:spacing w:before="0" w:beforeAutospacing="0" w:after="0" w:afterAutospacing="0"/>
      </w:pPr>
      <w:r w:rsidRPr="68D4126E">
        <w:t>Adeyanju</w:t>
      </w:r>
      <w:r w:rsidR="598CD42C" w:rsidRPr="68D4126E">
        <w:t xml:space="preserve">:  What is </w:t>
      </w:r>
      <w:r w:rsidR="58900D6F" w:rsidRPr="68D4126E">
        <w:t>self-stigma</w:t>
      </w:r>
      <w:r w:rsidR="598CD42C" w:rsidRPr="68D4126E">
        <w:t>?</w:t>
      </w:r>
    </w:p>
    <w:p w14:paraId="18E19A92" w14:textId="1874CCE1" w:rsidR="00CC7A69" w:rsidRPr="002718F6" w:rsidRDefault="00CC7A69" w:rsidP="68D4126E">
      <w:pPr>
        <w:pStyle w:val="paragraph"/>
        <w:spacing w:before="0" w:beforeAutospacing="0" w:after="0" w:afterAutospacing="0"/>
      </w:pPr>
    </w:p>
    <w:p w14:paraId="7E22BB33" w14:textId="2165823F" w:rsidR="00CC7A69" w:rsidRPr="002718F6" w:rsidRDefault="50F506D7" w:rsidP="68D4126E">
      <w:pPr>
        <w:pStyle w:val="paragraph"/>
        <w:spacing w:before="0" w:beforeAutospacing="0" w:after="0" w:afterAutospacing="0"/>
      </w:pPr>
      <w:r w:rsidRPr="68D4126E">
        <w:t xml:space="preserve">Del Castillo: </w:t>
      </w:r>
      <w:r w:rsidR="4CBAB40E" w:rsidRPr="68D4126E">
        <w:t>Well, t</w:t>
      </w:r>
      <w:r w:rsidR="598CD42C" w:rsidRPr="68D4126E">
        <w:t xml:space="preserve">here is already a lot of stigma around mental or behavioral health.  People </w:t>
      </w:r>
      <w:r w:rsidR="5EF236AA" w:rsidRPr="68D4126E">
        <w:t xml:space="preserve">who have </w:t>
      </w:r>
      <w:r w:rsidR="108C1A4B" w:rsidRPr="68D4126E">
        <w:t xml:space="preserve">a </w:t>
      </w:r>
      <w:r w:rsidR="5EF236AA" w:rsidRPr="68D4126E">
        <w:t xml:space="preserve">mental health </w:t>
      </w:r>
      <w:r w:rsidR="10D5070F" w:rsidRPr="68D4126E">
        <w:t>diagnosis</w:t>
      </w:r>
      <w:r w:rsidR="5EF236AA" w:rsidRPr="68D4126E">
        <w:t xml:space="preserve"> may face </w:t>
      </w:r>
      <w:r w:rsidR="194BFDFF" w:rsidRPr="68D4126E">
        <w:t>discrimination</w:t>
      </w:r>
      <w:r w:rsidR="5EF236AA" w:rsidRPr="68D4126E">
        <w:t xml:space="preserve"> from friends, family members, employers, community members and even health care providers.  However, this is </w:t>
      </w:r>
      <w:r w:rsidR="4A8DA3E9" w:rsidRPr="68D4126E">
        <w:t xml:space="preserve">even more difficult when individuals internalize that stigma and start believing the negative stereotypes.  This is </w:t>
      </w:r>
      <w:r w:rsidR="58308F05" w:rsidRPr="68D4126E">
        <w:t>self-stigma</w:t>
      </w:r>
      <w:r w:rsidR="4A8DA3E9" w:rsidRPr="68D4126E">
        <w:t>.</w:t>
      </w:r>
      <w:r w:rsidR="3697D9D2" w:rsidRPr="68D4126E">
        <w:t xml:space="preserve"> </w:t>
      </w:r>
      <w:r w:rsidR="2AE82AFC" w:rsidRPr="68D4126E">
        <w:t>Self-stigma</w:t>
      </w:r>
      <w:r w:rsidR="30816090" w:rsidRPr="68D4126E">
        <w:t xml:space="preserve"> refers to the negative attitudes that people with a mental illness have about their own condition.  </w:t>
      </w:r>
      <w:r w:rsidR="177ECF93" w:rsidRPr="68D4126E">
        <w:t>Self-stigma</w:t>
      </w:r>
      <w:r w:rsidR="3697D9D2" w:rsidRPr="68D4126E">
        <w:t xml:space="preserve"> can impact one’s self esteem</w:t>
      </w:r>
      <w:r w:rsidR="45D8EE1D" w:rsidRPr="68D4126E">
        <w:t xml:space="preserve"> and result in that person being </w:t>
      </w:r>
      <w:r w:rsidR="459E3A73" w:rsidRPr="68D4126E">
        <w:t>reluctant to talk about their</w:t>
      </w:r>
      <w:r w:rsidR="58A72AAF" w:rsidRPr="68D4126E">
        <w:t xml:space="preserve"> situation</w:t>
      </w:r>
      <w:r w:rsidR="146FFE5E" w:rsidRPr="68D4126E">
        <w:t xml:space="preserve">.  </w:t>
      </w:r>
      <w:r w:rsidR="59B388F9" w:rsidRPr="68D4126E">
        <w:t>Self-stigma</w:t>
      </w:r>
      <w:r w:rsidR="146FFE5E" w:rsidRPr="68D4126E">
        <w:t xml:space="preserve"> can also lead</w:t>
      </w:r>
      <w:r w:rsidR="4E86F174" w:rsidRPr="68D4126E">
        <w:t xml:space="preserve"> to alienation and social withdraw</w:t>
      </w:r>
      <w:r w:rsidR="0E22BF1B" w:rsidRPr="68D4126E">
        <w:t>al</w:t>
      </w:r>
      <w:r w:rsidR="4E86F174" w:rsidRPr="68D4126E">
        <w:t xml:space="preserve"> </w:t>
      </w:r>
      <w:r w:rsidR="58A72AAF" w:rsidRPr="68D4126E">
        <w:t xml:space="preserve">  </w:t>
      </w:r>
    </w:p>
    <w:p w14:paraId="46852D2B" w14:textId="227B98C1" w:rsidR="00CC7A69" w:rsidRPr="002718F6" w:rsidRDefault="00CC7A69" w:rsidP="685B20FB">
      <w:pPr>
        <w:pStyle w:val="paragraph"/>
        <w:spacing w:before="0" w:beforeAutospacing="0" w:after="0" w:afterAutospacing="0"/>
        <w:ind w:left="720"/>
      </w:pPr>
    </w:p>
    <w:p w14:paraId="46688E4C" w14:textId="67A082FD" w:rsidR="00CC7A69" w:rsidRPr="002718F6" w:rsidRDefault="2A8ECBF7" w:rsidP="68D4126E">
      <w:pPr>
        <w:pStyle w:val="paragraph"/>
        <w:spacing w:before="0" w:beforeAutospacing="0" w:after="0" w:afterAutospacing="0"/>
        <w:rPr>
          <w:rStyle w:val="normaltextrun"/>
          <w:color w:val="000000" w:themeColor="text1"/>
        </w:rPr>
      </w:pPr>
      <w:r w:rsidRPr="68D4126E">
        <w:rPr>
          <w:rStyle w:val="normaltextrun"/>
          <w:color w:val="000000" w:themeColor="text1"/>
        </w:rPr>
        <w:t>Adeyanju</w:t>
      </w:r>
      <w:r w:rsidR="14501E1E" w:rsidRPr="68D4126E">
        <w:rPr>
          <w:rStyle w:val="normaltextrun"/>
          <w:color w:val="000000" w:themeColor="text1"/>
        </w:rPr>
        <w:t>: Thank you so much Dr. Del Castillo for explaining some of these important points. Words matter and it is hel</w:t>
      </w:r>
      <w:r w:rsidR="7C425AF3" w:rsidRPr="68D4126E">
        <w:rPr>
          <w:rStyle w:val="normaltextrun"/>
          <w:color w:val="000000" w:themeColor="text1"/>
        </w:rPr>
        <w:t xml:space="preserve">pful to have a sense of what people mean when they use these terms. </w:t>
      </w:r>
      <w:r w:rsidR="30477970" w:rsidRPr="68D4126E">
        <w:rPr>
          <w:rStyle w:val="normaltextrun"/>
          <w:color w:val="000000" w:themeColor="text1"/>
        </w:rPr>
        <w:t>As a child and adolescent psychiatrist</w:t>
      </w:r>
      <w:r w:rsidR="3480A9C1" w:rsidRPr="68D4126E">
        <w:rPr>
          <w:rStyle w:val="normaltextrun"/>
          <w:color w:val="000000" w:themeColor="text1"/>
        </w:rPr>
        <w:t xml:space="preserve"> </w:t>
      </w:r>
      <w:r w:rsidR="49D8374E" w:rsidRPr="68D4126E">
        <w:rPr>
          <w:rStyle w:val="normaltextrun"/>
          <w:color w:val="000000" w:themeColor="text1"/>
        </w:rPr>
        <w:t>is there information about mental health disparities relating to children</w:t>
      </w:r>
      <w:r w:rsidR="3480A9C1" w:rsidRPr="68D4126E">
        <w:rPr>
          <w:rStyle w:val="normaltextrun"/>
          <w:color w:val="000000" w:themeColor="text1"/>
        </w:rPr>
        <w:t xml:space="preserve"> that we should know?</w:t>
      </w:r>
    </w:p>
    <w:p w14:paraId="78EA3D4C" w14:textId="77777777" w:rsidR="00CC7A69" w:rsidRPr="002718F6" w:rsidRDefault="00CC7A69" w:rsidP="68D4126E">
      <w:pPr>
        <w:pStyle w:val="paragraph"/>
        <w:spacing w:before="0" w:beforeAutospacing="0" w:after="0" w:afterAutospacing="0"/>
        <w:textAlignment w:val="baseline"/>
        <w:rPr>
          <w:rStyle w:val="normaltextrun"/>
          <w:color w:val="000000"/>
        </w:rPr>
      </w:pPr>
    </w:p>
    <w:p w14:paraId="2598F1B4" w14:textId="0C896D62" w:rsidR="002718F6" w:rsidRPr="00CE092F" w:rsidRDefault="031C2517" w:rsidP="00CE092F">
      <w:pPr>
        <w:pStyle w:val="paragraph"/>
        <w:spacing w:before="0" w:beforeAutospacing="0" w:after="0" w:afterAutospacing="0"/>
        <w:textAlignment w:val="baseline"/>
        <w:rPr>
          <w:rStyle w:val="normaltextrun"/>
        </w:rPr>
      </w:pPr>
      <w:r w:rsidRPr="68D4126E">
        <w:rPr>
          <w:rStyle w:val="normaltextrun"/>
          <w:color w:val="000000" w:themeColor="text1"/>
        </w:rPr>
        <w:t xml:space="preserve">Del Castillo: </w:t>
      </w:r>
      <w:r w:rsidR="00CC7A69" w:rsidRPr="68D4126E">
        <w:rPr>
          <w:rStyle w:val="normaltextrun"/>
          <w:color w:val="000000" w:themeColor="text1"/>
        </w:rPr>
        <w:t xml:space="preserve">Mental health disparities seen in </w:t>
      </w:r>
      <w:r w:rsidR="00CC7A69" w:rsidRPr="68D4126E">
        <w:rPr>
          <w:rStyle w:val="spellingerror"/>
          <w:color w:val="000000" w:themeColor="text1"/>
        </w:rPr>
        <w:t>BiPOC</w:t>
      </w:r>
      <w:r w:rsidR="00CC7A69" w:rsidRPr="68D4126E">
        <w:rPr>
          <w:rStyle w:val="normaltextrun"/>
          <w:color w:val="000000" w:themeColor="text1"/>
        </w:rPr>
        <w:t xml:space="preserve"> children include trauma symptoms that are </w:t>
      </w:r>
      <w:r w:rsidR="00CC7A69" w:rsidRPr="68D4126E">
        <w:rPr>
          <w:rStyle w:val="spellingerror"/>
          <w:color w:val="000000" w:themeColor="text1"/>
        </w:rPr>
        <w:t>under-identified</w:t>
      </w:r>
      <w:r w:rsidR="00CC7A69" w:rsidRPr="68D4126E">
        <w:rPr>
          <w:rStyle w:val="normaltextrun"/>
          <w:color w:val="000000" w:themeColor="text1"/>
        </w:rPr>
        <w:t>, under</w:t>
      </w:r>
      <w:r w:rsidR="00BB6C84" w:rsidRPr="68D4126E">
        <w:rPr>
          <w:rStyle w:val="normaltextrun"/>
          <w:color w:val="000000" w:themeColor="text1"/>
        </w:rPr>
        <w:t>-</w:t>
      </w:r>
      <w:r w:rsidR="00CC7A69" w:rsidRPr="68D4126E">
        <w:rPr>
          <w:rStyle w:val="normaltextrun"/>
          <w:color w:val="000000" w:themeColor="text1"/>
        </w:rPr>
        <w:t>diagnosed, and under</w:t>
      </w:r>
      <w:r w:rsidR="00BB6C84" w:rsidRPr="68D4126E">
        <w:rPr>
          <w:rStyle w:val="normaltextrun"/>
          <w:color w:val="000000" w:themeColor="text1"/>
        </w:rPr>
        <w:t>-</w:t>
      </w:r>
      <w:r w:rsidR="00CC7A69" w:rsidRPr="68D4126E">
        <w:rPr>
          <w:rStyle w:val="normaltextrun"/>
          <w:color w:val="000000" w:themeColor="text1"/>
        </w:rPr>
        <w:t>treated</w:t>
      </w:r>
      <w:r w:rsidR="00CC7A69" w:rsidRPr="68D4126E">
        <w:t xml:space="preserve">.  </w:t>
      </w:r>
      <w:r w:rsidR="00CC7A69" w:rsidRPr="68D4126E">
        <w:rPr>
          <w:rStyle w:val="spellingerror"/>
          <w:color w:val="000000" w:themeColor="text1"/>
        </w:rPr>
        <w:t>BiPOC</w:t>
      </w:r>
      <w:r w:rsidR="00CC7A69" w:rsidRPr="68D4126E">
        <w:rPr>
          <w:rStyle w:val="normaltextrun"/>
          <w:color w:val="000000" w:themeColor="text1"/>
        </w:rPr>
        <w:t xml:space="preserve"> youth are more likely to witness violence in their communities</w:t>
      </w:r>
      <w:r w:rsidR="00CC7A69" w:rsidRPr="68D4126E">
        <w:rPr>
          <w:rStyle w:val="eop"/>
        </w:rPr>
        <w:t>​</w:t>
      </w:r>
      <w:r w:rsidR="00CC7A69" w:rsidRPr="68D4126E">
        <w:t xml:space="preserve"> </w:t>
      </w:r>
      <w:r w:rsidR="002718F6" w:rsidRPr="68D4126E">
        <w:t xml:space="preserve"> There have also been disparities seen in the </w:t>
      </w:r>
      <w:r w:rsidR="00BB6C84" w:rsidRPr="68D4126E">
        <w:t xml:space="preserve">diagnosis </w:t>
      </w:r>
      <w:r w:rsidR="002718F6" w:rsidRPr="68D4126E">
        <w:t xml:space="preserve">of certain conditions like Autism spectrum disorders.  </w:t>
      </w:r>
      <w:r w:rsidR="00CC7A69" w:rsidRPr="68D4126E">
        <w:t xml:space="preserve"> </w:t>
      </w:r>
      <w:r w:rsidR="002718F6" w:rsidRPr="68D4126E">
        <w:t xml:space="preserve">Sometime this is due </w:t>
      </w:r>
      <w:r w:rsidR="00BB6C84" w:rsidRPr="68D4126E">
        <w:t>to</w:t>
      </w:r>
      <w:r w:rsidR="00CC7A69" w:rsidRPr="68D4126E">
        <w:t xml:space="preserve"> health care provider</w:t>
      </w:r>
      <w:r w:rsidR="07267BC0" w:rsidRPr="68D4126E">
        <w:t>’s</w:t>
      </w:r>
      <w:r w:rsidR="00CC7A69" w:rsidRPr="68D4126E">
        <w:t xml:space="preserve"> bias</w:t>
      </w:r>
      <w:r w:rsidR="002718F6" w:rsidRPr="68D4126E">
        <w:t>.  Provider bias</w:t>
      </w:r>
      <w:r w:rsidR="00CC7A69" w:rsidRPr="68D4126E">
        <w:t xml:space="preserve"> related to a youth’s </w:t>
      </w:r>
      <w:r w:rsidR="00BB6C84" w:rsidRPr="68D4126E">
        <w:rPr>
          <w:rStyle w:val="normaltextrun"/>
          <w:color w:val="000000" w:themeColor="text1"/>
        </w:rPr>
        <w:t>r</w:t>
      </w:r>
      <w:r w:rsidR="00CC7A69" w:rsidRPr="68D4126E">
        <w:rPr>
          <w:rStyle w:val="normaltextrun"/>
          <w:color w:val="000000" w:themeColor="text1"/>
        </w:rPr>
        <w:t xml:space="preserve">acial or ethnic background can lead to </w:t>
      </w:r>
      <w:r w:rsidR="00BB6C84" w:rsidRPr="68D4126E">
        <w:rPr>
          <w:rStyle w:val="normaltextrun"/>
          <w:color w:val="000000" w:themeColor="text1"/>
        </w:rPr>
        <w:t xml:space="preserve">over diagnosis </w:t>
      </w:r>
      <w:r w:rsidR="00CC7A69" w:rsidRPr="68D4126E">
        <w:rPr>
          <w:rStyle w:val="normaltextrun"/>
          <w:color w:val="000000" w:themeColor="text1"/>
        </w:rPr>
        <w:t xml:space="preserve">of </w:t>
      </w:r>
      <w:r w:rsidR="3893DE3D" w:rsidRPr="68D4126E">
        <w:rPr>
          <w:rStyle w:val="normaltextrun"/>
          <w:color w:val="000000" w:themeColor="text1"/>
        </w:rPr>
        <w:t xml:space="preserve">behavioral disorders such as </w:t>
      </w:r>
      <w:r w:rsidR="00CC7A69" w:rsidRPr="68D4126E">
        <w:rPr>
          <w:rStyle w:val="normaltextrun"/>
          <w:color w:val="000000" w:themeColor="text1"/>
        </w:rPr>
        <w:t>oppositional defiant disorder (ODD) or conduct disorder</w:t>
      </w:r>
      <w:r w:rsidR="00BB6C84" w:rsidRPr="68D4126E">
        <w:rPr>
          <w:rStyle w:val="normaltextrun"/>
          <w:color w:val="000000" w:themeColor="text1"/>
        </w:rPr>
        <w:t xml:space="preserve"> in BiPOC youth</w:t>
      </w:r>
      <w:r w:rsidR="00CC7A69" w:rsidRPr="68D4126E">
        <w:t xml:space="preserve">. </w:t>
      </w:r>
      <w:r w:rsidR="00926D65" w:rsidRPr="68D4126E">
        <w:t>Diagnoses that often do not provide access to greater care.</w:t>
      </w:r>
      <w:r w:rsidR="00CC7A69" w:rsidRPr="68D4126E">
        <w:t xml:space="preserve"> Furthermore, </w:t>
      </w:r>
      <w:r w:rsidR="4E22556F" w:rsidRPr="68D4126E">
        <w:t>B</w:t>
      </w:r>
      <w:r w:rsidR="00CC7A69" w:rsidRPr="68D4126E">
        <w:rPr>
          <w:rStyle w:val="normaltextrun"/>
          <w:color w:val="000000" w:themeColor="text1"/>
        </w:rPr>
        <w:t>lack children and adolescents with psychiatric care needs are more likely than white youth</w:t>
      </w:r>
      <w:r w:rsidR="00926D65" w:rsidRPr="68D4126E">
        <w:rPr>
          <w:rStyle w:val="normaltextrun"/>
          <w:color w:val="000000" w:themeColor="text1"/>
        </w:rPr>
        <w:t>s</w:t>
      </w:r>
      <w:r w:rsidR="00CC7A69" w:rsidRPr="68D4126E">
        <w:rPr>
          <w:rStyle w:val="normaltextrun"/>
          <w:color w:val="000000" w:themeColor="text1"/>
        </w:rPr>
        <w:t xml:space="preserve"> with the same presentation to enter the juvenile justice system.</w:t>
      </w:r>
    </w:p>
    <w:p w14:paraId="5FE49EB2" w14:textId="4C8D47C0" w:rsidR="68D4126E" w:rsidRDefault="68D4126E" w:rsidP="68D4126E">
      <w:pPr>
        <w:pStyle w:val="paragraph"/>
        <w:spacing w:before="0" w:beforeAutospacing="0" w:after="0" w:afterAutospacing="0"/>
        <w:ind w:left="720"/>
      </w:pPr>
    </w:p>
    <w:p w14:paraId="6CEF108C" w14:textId="6E310EDD" w:rsidR="002718F6" w:rsidRDefault="2A8ECBF7" w:rsidP="68D4126E">
      <w:pPr>
        <w:pStyle w:val="paragraph"/>
        <w:spacing w:before="0" w:beforeAutospacing="0" w:after="0" w:afterAutospacing="0"/>
        <w:textAlignment w:val="baseline"/>
        <w:rPr>
          <w:rStyle w:val="normaltextrun"/>
          <w:color w:val="000000"/>
        </w:rPr>
      </w:pPr>
      <w:r w:rsidRPr="68D4126E">
        <w:rPr>
          <w:rStyle w:val="normaltextrun"/>
          <w:color w:val="000000" w:themeColor="text1"/>
        </w:rPr>
        <w:t>Adeyanju</w:t>
      </w:r>
      <w:r w:rsidR="087D1C80" w:rsidRPr="68D4126E">
        <w:rPr>
          <w:rStyle w:val="normaltextrun"/>
          <w:color w:val="000000" w:themeColor="text1"/>
        </w:rPr>
        <w:t xml:space="preserve">: </w:t>
      </w:r>
      <w:r w:rsidR="594D6099" w:rsidRPr="68D4126E">
        <w:rPr>
          <w:rStyle w:val="normaltextrun"/>
          <w:color w:val="000000" w:themeColor="text1"/>
        </w:rPr>
        <w:t xml:space="preserve">I am sure there is so much we could say about </w:t>
      </w:r>
      <w:r w:rsidR="5EB2C317" w:rsidRPr="68D4126E">
        <w:rPr>
          <w:rStyle w:val="normaltextrun"/>
          <w:color w:val="000000" w:themeColor="text1"/>
        </w:rPr>
        <w:t xml:space="preserve">how systemic problems are making it hard for these youth to get the treatment they need. </w:t>
      </w:r>
      <w:r w:rsidR="1B1E7470" w:rsidRPr="68D4126E">
        <w:rPr>
          <w:rStyle w:val="normaltextrun"/>
          <w:color w:val="000000" w:themeColor="text1"/>
        </w:rPr>
        <w:t xml:space="preserve"> Dr. Goins-Fernandez a</w:t>
      </w:r>
      <w:r w:rsidR="5EB2C317" w:rsidRPr="68D4126E">
        <w:rPr>
          <w:rStyle w:val="normaltextrun"/>
          <w:color w:val="000000" w:themeColor="text1"/>
        </w:rPr>
        <w:t>re there things that parents can do</w:t>
      </w:r>
      <w:r w:rsidR="4D5D4CE8" w:rsidRPr="68D4126E">
        <w:rPr>
          <w:rStyle w:val="normaltextrun"/>
          <w:color w:val="000000" w:themeColor="text1"/>
        </w:rPr>
        <w:t xml:space="preserve">, </w:t>
      </w:r>
      <w:r w:rsidR="5EB2C317" w:rsidRPr="68D4126E">
        <w:rPr>
          <w:rStyle w:val="normaltextrun"/>
          <w:color w:val="000000" w:themeColor="text1"/>
        </w:rPr>
        <w:t xml:space="preserve">ways they can advocate for </w:t>
      </w:r>
      <w:r w:rsidR="2F830731" w:rsidRPr="68D4126E">
        <w:rPr>
          <w:rStyle w:val="normaltextrun"/>
          <w:color w:val="000000" w:themeColor="text1"/>
        </w:rPr>
        <w:t>their kids</w:t>
      </w:r>
      <w:r w:rsidR="477AE8A6" w:rsidRPr="68D4126E">
        <w:rPr>
          <w:rStyle w:val="normaltextrun"/>
          <w:color w:val="000000" w:themeColor="text1"/>
        </w:rPr>
        <w:t>,</w:t>
      </w:r>
      <w:r w:rsidR="1667121F" w:rsidRPr="68D4126E">
        <w:rPr>
          <w:rStyle w:val="normaltextrun"/>
          <w:color w:val="000000" w:themeColor="text1"/>
        </w:rPr>
        <w:t xml:space="preserve"> or resources within the community they should be aware of</w:t>
      </w:r>
      <w:r w:rsidR="2F830731" w:rsidRPr="68D4126E">
        <w:rPr>
          <w:rStyle w:val="normaltextrun"/>
          <w:color w:val="000000" w:themeColor="text1"/>
        </w:rPr>
        <w:t xml:space="preserve">? </w:t>
      </w:r>
    </w:p>
    <w:p w14:paraId="5C1E0547" w14:textId="37F94544" w:rsidR="00AA1325" w:rsidRDefault="00AA1325" w:rsidP="68D4126E">
      <w:pPr>
        <w:rPr>
          <w:rFonts w:ascii="Times New Roman" w:eastAsia="Times New Roman" w:hAnsi="Times New Roman" w:cs="Times New Roman"/>
          <w:sz w:val="24"/>
          <w:szCs w:val="24"/>
        </w:rPr>
      </w:pPr>
    </w:p>
    <w:p w14:paraId="0AD8AA6F" w14:textId="39EDFC8D" w:rsidR="34FA3804" w:rsidRDefault="34FA3804" w:rsidP="68D4126E">
      <w:p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w:t>
      </w:r>
    </w:p>
    <w:p w14:paraId="286A23EC" w14:textId="77777777" w:rsidR="00AA1325" w:rsidRDefault="00AA1325" w:rsidP="68D4126E">
      <w:pPr>
        <w:rPr>
          <w:rFonts w:ascii="Times New Roman" w:eastAsia="Times New Roman" w:hAnsi="Times New Roman" w:cs="Times New Roman"/>
          <w:sz w:val="24"/>
          <w:szCs w:val="24"/>
        </w:rPr>
      </w:pPr>
    </w:p>
    <w:p w14:paraId="0942100D" w14:textId="7E44A78F" w:rsidR="00AA1325" w:rsidRDefault="34FA3804" w:rsidP="68D4126E">
      <w:pPr>
        <w:rPr>
          <w:rFonts w:ascii="Times New Roman" w:eastAsia="Times New Roman" w:hAnsi="Times New Roman" w:cs="Times New Roman"/>
          <w:sz w:val="24"/>
          <w:szCs w:val="24"/>
        </w:rPr>
      </w:pPr>
      <w:r w:rsidRPr="68D4126E">
        <w:rPr>
          <w:rStyle w:val="normaltextrun"/>
          <w:rFonts w:ascii="Times New Roman" w:eastAsia="Times New Roman" w:hAnsi="Times New Roman" w:cs="Times New Roman"/>
          <w:color w:val="000000" w:themeColor="text1"/>
          <w:sz w:val="24"/>
          <w:szCs w:val="24"/>
        </w:rPr>
        <w:t xml:space="preserve">Goins-Fernandez: </w:t>
      </w:r>
      <w:r w:rsidR="00AA1325" w:rsidRPr="68D4126E">
        <w:rPr>
          <w:rFonts w:ascii="Times New Roman" w:eastAsia="Times New Roman" w:hAnsi="Times New Roman" w:cs="Times New Roman"/>
          <w:sz w:val="24"/>
          <w:szCs w:val="24"/>
        </w:rPr>
        <w:t xml:space="preserve">First, parents must identify what </w:t>
      </w:r>
      <w:r w:rsidR="00926D65" w:rsidRPr="68D4126E">
        <w:rPr>
          <w:rFonts w:ascii="Times New Roman" w:eastAsia="Times New Roman" w:hAnsi="Times New Roman" w:cs="Times New Roman"/>
          <w:sz w:val="24"/>
          <w:szCs w:val="24"/>
        </w:rPr>
        <w:t xml:space="preserve">their </w:t>
      </w:r>
      <w:r w:rsidR="00AA1325" w:rsidRPr="68D4126E">
        <w:rPr>
          <w:rFonts w:ascii="Times New Roman" w:eastAsia="Times New Roman" w:hAnsi="Times New Roman" w:cs="Times New Roman"/>
          <w:sz w:val="24"/>
          <w:szCs w:val="24"/>
        </w:rPr>
        <w:t>main concern is for their child</w:t>
      </w:r>
      <w:r w:rsidR="67375638" w:rsidRPr="68D4126E">
        <w:rPr>
          <w:rFonts w:ascii="Times New Roman" w:eastAsia="Times New Roman" w:hAnsi="Times New Roman" w:cs="Times New Roman"/>
          <w:sz w:val="24"/>
          <w:szCs w:val="24"/>
        </w:rPr>
        <w:t>.</w:t>
      </w:r>
    </w:p>
    <w:p w14:paraId="46B13214" w14:textId="16DB0954" w:rsidR="00AA1325" w:rsidRDefault="00AA1325" w:rsidP="68D4126E">
      <w:pPr>
        <w:rPr>
          <w:rFonts w:ascii="Times New Roman" w:eastAsia="Times New Roman" w:hAnsi="Times New Roman" w:cs="Times New Roman"/>
          <w:sz w:val="24"/>
          <w:szCs w:val="24"/>
        </w:rPr>
      </w:pPr>
    </w:p>
    <w:p w14:paraId="6C0189BE" w14:textId="26FD9828" w:rsidR="00AA1325" w:rsidRDefault="00BB6C84" w:rsidP="68D4126E">
      <w:p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 xml:space="preserve">If there are concerns </w:t>
      </w:r>
      <w:r w:rsidR="00AA1325" w:rsidRPr="68D4126E">
        <w:rPr>
          <w:rFonts w:ascii="Times New Roman" w:eastAsia="Times New Roman" w:hAnsi="Times New Roman" w:cs="Times New Roman"/>
          <w:sz w:val="24"/>
          <w:szCs w:val="24"/>
        </w:rPr>
        <w:t>for mental health issues (e.g., anxiety, depression)</w:t>
      </w:r>
    </w:p>
    <w:p w14:paraId="53460564" w14:textId="4049AB37" w:rsidR="00AA1325" w:rsidRDefault="00AA1325" w:rsidP="68D4126E">
      <w:pPr>
        <w:rPr>
          <w:rFonts w:ascii="Times New Roman" w:eastAsia="Times New Roman" w:hAnsi="Times New Roman" w:cs="Times New Roman"/>
          <w:sz w:val="24"/>
          <w:szCs w:val="24"/>
        </w:rPr>
      </w:pPr>
    </w:p>
    <w:p w14:paraId="653A274F" w14:textId="6127CA2F" w:rsidR="00AA1325" w:rsidRDefault="3487B877" w:rsidP="68D4126E">
      <w:pPr>
        <w:pStyle w:val="ListParagraph"/>
        <w:numPr>
          <w:ilvl w:val="0"/>
          <w:numId w:val="1"/>
        </w:num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It is recommended that the parents c</w:t>
      </w:r>
      <w:r w:rsidR="00AA1325" w:rsidRPr="68D4126E">
        <w:rPr>
          <w:rFonts w:ascii="Times New Roman" w:eastAsia="Times New Roman" w:hAnsi="Times New Roman" w:cs="Times New Roman"/>
          <w:sz w:val="24"/>
          <w:szCs w:val="24"/>
        </w:rPr>
        <w:t xml:space="preserve">ontact the child’s pediatrician or primary care doctor. Let them know your concern. They </w:t>
      </w:r>
      <w:r w:rsidR="00BB6C84" w:rsidRPr="68D4126E">
        <w:rPr>
          <w:rFonts w:ascii="Times New Roman" w:eastAsia="Times New Roman" w:hAnsi="Times New Roman" w:cs="Times New Roman"/>
          <w:sz w:val="24"/>
          <w:szCs w:val="24"/>
        </w:rPr>
        <w:t xml:space="preserve">can </w:t>
      </w:r>
      <w:r w:rsidR="00AA1325" w:rsidRPr="68D4126E">
        <w:rPr>
          <w:rFonts w:ascii="Times New Roman" w:eastAsia="Times New Roman" w:hAnsi="Times New Roman" w:cs="Times New Roman"/>
          <w:sz w:val="24"/>
          <w:szCs w:val="24"/>
        </w:rPr>
        <w:t xml:space="preserve">then put in a consult or referral to </w:t>
      </w:r>
      <w:r w:rsidR="006837BA" w:rsidRPr="68D4126E">
        <w:rPr>
          <w:rFonts w:ascii="Times New Roman" w:eastAsia="Times New Roman" w:hAnsi="Times New Roman" w:cs="Times New Roman"/>
          <w:sz w:val="24"/>
          <w:szCs w:val="24"/>
        </w:rPr>
        <w:t xml:space="preserve">the </w:t>
      </w:r>
      <w:r w:rsidR="00BB6C84" w:rsidRPr="68D4126E">
        <w:rPr>
          <w:rFonts w:ascii="Times New Roman" w:eastAsia="Times New Roman" w:hAnsi="Times New Roman" w:cs="Times New Roman"/>
          <w:sz w:val="24"/>
          <w:szCs w:val="24"/>
        </w:rPr>
        <w:t>d</w:t>
      </w:r>
      <w:r w:rsidR="006837BA" w:rsidRPr="68D4126E">
        <w:rPr>
          <w:rFonts w:ascii="Times New Roman" w:eastAsia="Times New Roman" w:hAnsi="Times New Roman" w:cs="Times New Roman"/>
          <w:sz w:val="24"/>
          <w:szCs w:val="24"/>
        </w:rPr>
        <w:t xml:space="preserve">epartment of </w:t>
      </w:r>
      <w:r w:rsidR="00BB6C84" w:rsidRPr="68D4126E">
        <w:rPr>
          <w:rFonts w:ascii="Times New Roman" w:eastAsia="Times New Roman" w:hAnsi="Times New Roman" w:cs="Times New Roman"/>
          <w:sz w:val="24"/>
          <w:szCs w:val="24"/>
        </w:rPr>
        <w:t>c</w:t>
      </w:r>
      <w:r w:rsidR="00AA1325" w:rsidRPr="68D4126E">
        <w:rPr>
          <w:rFonts w:ascii="Times New Roman" w:eastAsia="Times New Roman" w:hAnsi="Times New Roman" w:cs="Times New Roman"/>
          <w:sz w:val="24"/>
          <w:szCs w:val="24"/>
        </w:rPr>
        <w:t xml:space="preserve">hild </w:t>
      </w:r>
      <w:r w:rsidR="00BB6C84" w:rsidRPr="68D4126E">
        <w:rPr>
          <w:rFonts w:ascii="Times New Roman" w:eastAsia="Times New Roman" w:hAnsi="Times New Roman" w:cs="Times New Roman"/>
          <w:sz w:val="24"/>
          <w:szCs w:val="24"/>
        </w:rPr>
        <w:t>p</w:t>
      </w:r>
      <w:r w:rsidR="00AA1325" w:rsidRPr="68D4126E">
        <w:rPr>
          <w:rFonts w:ascii="Times New Roman" w:eastAsia="Times New Roman" w:hAnsi="Times New Roman" w:cs="Times New Roman"/>
          <w:sz w:val="24"/>
          <w:szCs w:val="24"/>
        </w:rPr>
        <w:t xml:space="preserve">sychiatry </w:t>
      </w:r>
      <w:r w:rsidR="006837BA" w:rsidRPr="68D4126E">
        <w:rPr>
          <w:rFonts w:ascii="Times New Roman" w:eastAsia="Times New Roman" w:hAnsi="Times New Roman" w:cs="Times New Roman"/>
          <w:sz w:val="24"/>
          <w:szCs w:val="24"/>
        </w:rPr>
        <w:t xml:space="preserve">at a local hospital </w:t>
      </w:r>
      <w:r w:rsidR="00AA1325" w:rsidRPr="68D4126E">
        <w:rPr>
          <w:rFonts w:ascii="Times New Roman" w:eastAsia="Times New Roman" w:hAnsi="Times New Roman" w:cs="Times New Roman"/>
          <w:sz w:val="24"/>
          <w:szCs w:val="24"/>
        </w:rPr>
        <w:t xml:space="preserve">or </w:t>
      </w:r>
      <w:r w:rsidR="006837BA" w:rsidRPr="68D4126E">
        <w:rPr>
          <w:rFonts w:ascii="Times New Roman" w:eastAsia="Times New Roman" w:hAnsi="Times New Roman" w:cs="Times New Roman"/>
          <w:sz w:val="24"/>
          <w:szCs w:val="24"/>
        </w:rPr>
        <w:t xml:space="preserve">to </w:t>
      </w:r>
      <w:r w:rsidR="00AA1325" w:rsidRPr="68D4126E">
        <w:rPr>
          <w:rFonts w:ascii="Times New Roman" w:eastAsia="Times New Roman" w:hAnsi="Times New Roman" w:cs="Times New Roman"/>
          <w:sz w:val="24"/>
          <w:szCs w:val="24"/>
        </w:rPr>
        <w:t>a mental health professional</w:t>
      </w:r>
      <w:r w:rsidR="56D0372D" w:rsidRPr="68D4126E">
        <w:rPr>
          <w:rFonts w:ascii="Times New Roman" w:eastAsia="Times New Roman" w:hAnsi="Times New Roman" w:cs="Times New Roman"/>
          <w:sz w:val="24"/>
          <w:szCs w:val="24"/>
        </w:rPr>
        <w:t xml:space="preserve"> </w:t>
      </w:r>
      <w:r w:rsidR="00AA1325" w:rsidRPr="68D4126E">
        <w:rPr>
          <w:rFonts w:ascii="Times New Roman" w:eastAsia="Times New Roman" w:hAnsi="Times New Roman" w:cs="Times New Roman"/>
          <w:sz w:val="24"/>
          <w:szCs w:val="24"/>
        </w:rPr>
        <w:t>in the community.</w:t>
      </w:r>
    </w:p>
    <w:p w14:paraId="2624012B" w14:textId="54D36D6E" w:rsidR="00AA1325" w:rsidRDefault="001B3818" w:rsidP="68D4126E">
      <w:pPr>
        <w:pStyle w:val="ListParagraph"/>
        <w:numPr>
          <w:ilvl w:val="0"/>
          <w:numId w:val="1"/>
        </w:numPr>
        <w:rPr>
          <w:rFonts w:ascii="Times New Roman" w:eastAsia="Times New Roman" w:hAnsi="Times New Roman" w:cs="Times New Roman"/>
          <w:sz w:val="24"/>
          <w:szCs w:val="24"/>
        </w:rPr>
      </w:pPr>
      <w:r w:rsidRPr="68D4126E">
        <w:rPr>
          <w:rFonts w:ascii="Times New Roman" w:eastAsia="Times New Roman" w:hAnsi="Times New Roman" w:cs="Times New Roman"/>
          <w:sz w:val="24"/>
          <w:szCs w:val="24"/>
        </w:rPr>
        <w:t>Depending on</w:t>
      </w:r>
      <w:r w:rsidR="00BB6C84" w:rsidRPr="68D4126E">
        <w:rPr>
          <w:rFonts w:ascii="Times New Roman" w:eastAsia="Times New Roman" w:hAnsi="Times New Roman" w:cs="Times New Roman"/>
          <w:sz w:val="24"/>
          <w:szCs w:val="24"/>
        </w:rPr>
        <w:t xml:space="preserve"> the</w:t>
      </w:r>
      <w:r w:rsidRPr="68D4126E">
        <w:rPr>
          <w:rFonts w:ascii="Times New Roman" w:eastAsia="Times New Roman" w:hAnsi="Times New Roman" w:cs="Times New Roman"/>
          <w:sz w:val="24"/>
          <w:szCs w:val="24"/>
        </w:rPr>
        <w:t xml:space="preserve"> severity</w:t>
      </w:r>
      <w:r w:rsidR="00BB6C84" w:rsidRPr="68D4126E">
        <w:rPr>
          <w:rFonts w:ascii="Times New Roman" w:eastAsia="Times New Roman" w:hAnsi="Times New Roman" w:cs="Times New Roman"/>
          <w:sz w:val="24"/>
          <w:szCs w:val="24"/>
        </w:rPr>
        <w:t xml:space="preserve"> of the issue</w:t>
      </w:r>
      <w:r w:rsidRPr="68D4126E">
        <w:rPr>
          <w:rFonts w:ascii="Times New Roman" w:eastAsia="Times New Roman" w:hAnsi="Times New Roman" w:cs="Times New Roman"/>
          <w:sz w:val="24"/>
          <w:szCs w:val="24"/>
        </w:rPr>
        <w:t>, the parent can also contact the child’s school and see if the school has a school psychologist or counselor on-site available to speak with students during the school day.</w:t>
      </w:r>
      <w:r w:rsidR="006837BA" w:rsidRPr="68D4126E">
        <w:rPr>
          <w:rFonts w:ascii="Times New Roman" w:eastAsia="Times New Roman" w:hAnsi="Times New Roman" w:cs="Times New Roman"/>
          <w:sz w:val="24"/>
          <w:szCs w:val="24"/>
        </w:rPr>
        <w:t xml:space="preserve"> This can be for mild mental health concerns. Major mental health concerns should be referred outside of the school</w:t>
      </w:r>
      <w:r w:rsidR="2CDE9FE9" w:rsidRPr="68D4126E">
        <w:rPr>
          <w:rFonts w:ascii="Times New Roman" w:eastAsia="Times New Roman" w:hAnsi="Times New Roman" w:cs="Times New Roman"/>
          <w:sz w:val="24"/>
          <w:szCs w:val="24"/>
        </w:rPr>
        <w:t>.</w:t>
      </w:r>
    </w:p>
    <w:p w14:paraId="40758285" w14:textId="77777777" w:rsidR="001B3818" w:rsidRPr="001B3818" w:rsidRDefault="001B3818" w:rsidP="68D4126E">
      <w:pPr>
        <w:pStyle w:val="ListParagraph"/>
        <w:ind w:left="1080"/>
        <w:rPr>
          <w:rFonts w:ascii="Times New Roman" w:eastAsia="Times New Roman" w:hAnsi="Times New Roman" w:cs="Times New Roman"/>
          <w:sz w:val="24"/>
          <w:szCs w:val="24"/>
        </w:rPr>
      </w:pPr>
    </w:p>
    <w:p w14:paraId="23A2D863" w14:textId="1ACADC32" w:rsidR="00CC7A69" w:rsidRDefault="00BB6C84" w:rsidP="68D4126E">
      <w:pPr>
        <w:pStyle w:val="paragraph"/>
        <w:spacing w:before="0" w:beforeAutospacing="0" w:after="0" w:afterAutospacing="0"/>
        <w:textAlignment w:val="baseline"/>
      </w:pPr>
      <w:r w:rsidRPr="68D4126E">
        <w:t>If there are c</w:t>
      </w:r>
      <w:r w:rsidR="00AA1325" w:rsidRPr="68D4126E">
        <w:t>oncerns for learning (e.g., reading, math, writing concerns</w:t>
      </w:r>
      <w:r w:rsidR="00B943CE" w:rsidRPr="68D4126E">
        <w:t>, attention</w:t>
      </w:r>
      <w:r w:rsidR="709325D4" w:rsidRPr="68D4126E">
        <w:t>,</w:t>
      </w:r>
      <w:r w:rsidR="00B943CE" w:rsidRPr="68D4126E">
        <w:t xml:space="preserve"> and executive functioning deficits</w:t>
      </w:r>
      <w:r w:rsidR="00AA1325" w:rsidRPr="68D4126E">
        <w:t>)</w:t>
      </w:r>
    </w:p>
    <w:p w14:paraId="2F0559D7" w14:textId="13AA4C36" w:rsidR="00623D28" w:rsidRDefault="202325B6" w:rsidP="68D4126E">
      <w:pPr>
        <w:pStyle w:val="paragraph"/>
        <w:numPr>
          <w:ilvl w:val="0"/>
          <w:numId w:val="1"/>
        </w:numPr>
        <w:spacing w:before="0" w:beforeAutospacing="0" w:after="0" w:afterAutospacing="0"/>
        <w:textAlignment w:val="baseline"/>
      </w:pPr>
      <w:r w:rsidRPr="68D4126E">
        <w:t>It is recommended that the parents c</w:t>
      </w:r>
      <w:r w:rsidR="00623D28" w:rsidRPr="68D4126E">
        <w:t xml:space="preserve">ontact </w:t>
      </w:r>
      <w:r w:rsidR="00BB6C84" w:rsidRPr="68D4126E">
        <w:t xml:space="preserve">the </w:t>
      </w:r>
      <w:r w:rsidR="00623D28" w:rsidRPr="68D4126E">
        <w:t>school, talk to</w:t>
      </w:r>
      <w:r w:rsidR="00BB6C84" w:rsidRPr="68D4126E">
        <w:t xml:space="preserve"> the</w:t>
      </w:r>
      <w:r w:rsidR="00623D28" w:rsidRPr="68D4126E">
        <w:t xml:space="preserve"> student’s teacher</w:t>
      </w:r>
      <w:r w:rsidR="00BB6C84" w:rsidRPr="68D4126E">
        <w:t xml:space="preserve"> or teachers</w:t>
      </w:r>
    </w:p>
    <w:p w14:paraId="738BDEB9" w14:textId="3F84F8C7" w:rsidR="00623D28" w:rsidRDefault="00623D28" w:rsidP="68D4126E">
      <w:pPr>
        <w:pStyle w:val="paragraph"/>
        <w:numPr>
          <w:ilvl w:val="0"/>
          <w:numId w:val="1"/>
        </w:numPr>
        <w:spacing w:before="0" w:beforeAutospacing="0" w:after="0" w:afterAutospacing="0"/>
        <w:textAlignment w:val="baseline"/>
      </w:pPr>
      <w:r w:rsidRPr="68D4126E">
        <w:t xml:space="preserve">If a disability is suspected, </w:t>
      </w:r>
      <w:r w:rsidR="00B943CE" w:rsidRPr="68D4126E">
        <w:t>parent</w:t>
      </w:r>
      <w:r w:rsidR="00BB6C84" w:rsidRPr="68D4126E">
        <w:t>s</w:t>
      </w:r>
      <w:r w:rsidR="00B943CE" w:rsidRPr="68D4126E">
        <w:t xml:space="preserve"> </w:t>
      </w:r>
      <w:r w:rsidRPr="68D4126E">
        <w:t>can request that the student is evaluated for an Individualized Education Program (IEP)</w:t>
      </w:r>
      <w:r w:rsidR="4154E53F" w:rsidRPr="68D4126E">
        <w:t xml:space="preserve">. The Individualized Education Plan is a plan or program developed to ensure that a </w:t>
      </w:r>
      <w:r w:rsidR="7658CC4D" w:rsidRPr="68D4126E">
        <w:t>child</w:t>
      </w:r>
      <w:r w:rsidR="4154E53F" w:rsidRPr="68D4126E">
        <w:t xml:space="preserve"> who has a disability identified under the law and is</w:t>
      </w:r>
      <w:r w:rsidR="14CD25DC" w:rsidRPr="68D4126E">
        <w:t xml:space="preserve"> attending an elementary or secondary educational institution receives specialized instruction and related services.</w:t>
      </w:r>
      <w:r w:rsidR="24509ABB" w:rsidRPr="68D4126E">
        <w:t xml:space="preserve"> So, for example, if a child has a diagnosis of Dyslexia, the school may create an IEP that includes pull out instruction 30</w:t>
      </w:r>
      <w:r w:rsidR="7D80039A" w:rsidRPr="68D4126E">
        <w:t xml:space="preserve"> </w:t>
      </w:r>
      <w:r w:rsidR="24509ABB" w:rsidRPr="68D4126E">
        <w:t xml:space="preserve">mins </w:t>
      </w:r>
      <w:r w:rsidR="24509ABB" w:rsidRPr="68D4126E">
        <w:lastRenderedPageBreak/>
        <w:t>each day for individualized instruction in reading</w:t>
      </w:r>
      <w:r w:rsidR="76DCFE6F" w:rsidRPr="68D4126E">
        <w:t>.</w:t>
      </w:r>
      <w:r w:rsidR="6C2D883F" w:rsidRPr="68D4126E">
        <w:t xml:space="preserve"> IEP cover students who are eligible for Special Education. 504 Plans cover students who do not me</w:t>
      </w:r>
      <w:r w:rsidR="7B1E7F68" w:rsidRPr="68D4126E">
        <w:t>et the criteria for special education but who still require some accommodations.</w:t>
      </w:r>
    </w:p>
    <w:p w14:paraId="155DA031" w14:textId="241728D9" w:rsidR="00623D28" w:rsidRDefault="00623D28" w:rsidP="68D4126E">
      <w:pPr>
        <w:pStyle w:val="paragraph"/>
        <w:numPr>
          <w:ilvl w:val="0"/>
          <w:numId w:val="1"/>
        </w:numPr>
        <w:spacing w:before="0" w:beforeAutospacing="0" w:after="0" w:afterAutospacing="0"/>
        <w:textAlignment w:val="baseline"/>
      </w:pPr>
      <w:r w:rsidRPr="68D4126E">
        <w:t xml:space="preserve">If </w:t>
      </w:r>
      <w:r w:rsidR="24B2BCFD" w:rsidRPr="68D4126E">
        <w:t xml:space="preserve">a parent suspects a learning disability and </w:t>
      </w:r>
      <w:r w:rsidR="00E66F18" w:rsidRPr="68D4126E">
        <w:t xml:space="preserve">the </w:t>
      </w:r>
      <w:r w:rsidRPr="68D4126E">
        <w:t>school refuses to evaluate the child</w:t>
      </w:r>
      <w:r w:rsidR="3B6447E3" w:rsidRPr="68D4126E">
        <w:t>, p</w:t>
      </w:r>
      <w:r w:rsidR="00E66F18" w:rsidRPr="68D4126E">
        <w:t>arents</w:t>
      </w:r>
      <w:r w:rsidRPr="68D4126E">
        <w:t xml:space="preserve"> can do a </w:t>
      </w:r>
      <w:r w:rsidR="001B3818" w:rsidRPr="68D4126E">
        <w:t>self-referral</w:t>
      </w:r>
      <w:r w:rsidRPr="68D4126E">
        <w:t xml:space="preserve"> to an assessment clinic, such as the attention and learning disorders clinic </w:t>
      </w:r>
      <w:r w:rsidR="001B3818" w:rsidRPr="68D4126E">
        <w:t>at the University of Iowa Stead Family Children’s Hospital, in Pediatric Psychology. The hospital accepts most insurance plans.</w:t>
      </w:r>
      <w:r w:rsidR="4BDA1E43" w:rsidRPr="68D4126E">
        <w:t xml:space="preserve"> </w:t>
      </w:r>
      <w:r w:rsidR="545239A6" w:rsidRPr="68D4126E">
        <w:t>People can also locate a psychologist through the American Psychological Associations webpage, www.apa.org</w:t>
      </w:r>
      <w:r w:rsidR="4AD9712E" w:rsidRPr="68D4126E">
        <w:t>.</w:t>
      </w:r>
    </w:p>
    <w:p w14:paraId="1533D786" w14:textId="51B33C73" w:rsidR="00B943CE" w:rsidRDefault="00B943CE" w:rsidP="68D4126E">
      <w:pPr>
        <w:pStyle w:val="paragraph"/>
        <w:numPr>
          <w:ilvl w:val="0"/>
          <w:numId w:val="1"/>
        </w:numPr>
        <w:spacing w:before="0" w:beforeAutospacing="0" w:after="0" w:afterAutospacing="0"/>
        <w:textAlignment w:val="baseline"/>
      </w:pPr>
      <w:r w:rsidRPr="68D4126E">
        <w:t>Evaluations can also be sought at private clinics (e.g. Belin-Blank Center Assessment Clinic</w:t>
      </w:r>
      <w:r w:rsidR="6ECD56AD" w:rsidRPr="68D4126E">
        <w:t xml:space="preserve"> in Iowa City, IA</w:t>
      </w:r>
      <w:r w:rsidRPr="68D4126E">
        <w:t>)</w:t>
      </w:r>
    </w:p>
    <w:p w14:paraId="78427B13" w14:textId="29786DCE" w:rsidR="001B3818" w:rsidRDefault="001B3818" w:rsidP="68D4126E">
      <w:pPr>
        <w:pStyle w:val="paragraph"/>
        <w:spacing w:before="0" w:beforeAutospacing="0" w:after="0" w:afterAutospacing="0"/>
        <w:textAlignment w:val="baseline"/>
      </w:pPr>
    </w:p>
    <w:p w14:paraId="0C1952E1" w14:textId="5EF99A26" w:rsidR="001B3818" w:rsidRDefault="2A8ECBF7" w:rsidP="68D4126E">
      <w:pPr>
        <w:pStyle w:val="paragraph"/>
        <w:spacing w:before="0" w:beforeAutospacing="0" w:after="0" w:afterAutospacing="0"/>
        <w:textAlignment w:val="baseline"/>
      </w:pPr>
      <w:r w:rsidRPr="68D4126E">
        <w:t>Adeyanju</w:t>
      </w:r>
      <w:r w:rsidR="748E82C6" w:rsidRPr="68D4126E">
        <w:t>: That makes some sense.</w:t>
      </w:r>
      <w:r w:rsidR="54D3F02B" w:rsidRPr="68D4126E">
        <w:t xml:space="preserve"> If we can get at the root of the problem as we would with a weed, then it may make it easier for the child to focus on the things they can do well</w:t>
      </w:r>
      <w:r w:rsidR="521DBA8E" w:rsidRPr="68D4126E">
        <w:t>.</w:t>
      </w:r>
      <w:r w:rsidR="12504948" w:rsidRPr="68D4126E">
        <w:t xml:space="preserve"> </w:t>
      </w:r>
      <w:r w:rsidR="001B3818" w:rsidRPr="68D4126E">
        <w:t>What should a parent do if they have trouble getting services for their kid from the school?</w:t>
      </w:r>
      <w:r w:rsidR="0A5C095C" w:rsidRPr="68D4126E">
        <w:t xml:space="preserve"> This is one of the most common thing parents ask me about in clinic.</w:t>
      </w:r>
    </w:p>
    <w:p w14:paraId="5122DC9C" w14:textId="0DAEF72D" w:rsidR="685B20FB" w:rsidRDefault="685B20FB" w:rsidP="68D4126E">
      <w:pPr>
        <w:pStyle w:val="paragraph"/>
        <w:spacing w:before="0" w:beforeAutospacing="0" w:after="0" w:afterAutospacing="0"/>
        <w:rPr>
          <w:rStyle w:val="normaltextrun"/>
          <w:color w:val="000000" w:themeColor="text1"/>
        </w:rPr>
      </w:pPr>
    </w:p>
    <w:p w14:paraId="2641B515" w14:textId="4ED9183C" w:rsidR="001B3818" w:rsidRDefault="62382F09" w:rsidP="68D4126E">
      <w:pPr>
        <w:pStyle w:val="paragraph"/>
        <w:spacing w:before="0" w:beforeAutospacing="0" w:after="0" w:afterAutospacing="0"/>
        <w:textAlignment w:val="baseline"/>
      </w:pPr>
      <w:r w:rsidRPr="68D4126E">
        <w:rPr>
          <w:rStyle w:val="normaltextrun"/>
          <w:color w:val="000000" w:themeColor="text1"/>
        </w:rPr>
        <w:t xml:space="preserve">Goins-Fernandez: </w:t>
      </w:r>
      <w:r w:rsidR="001B3818" w:rsidRPr="68D4126E">
        <w:t>Parents can contact their local Area Education Agency (AEA)</w:t>
      </w:r>
      <w:r w:rsidR="00B943CE" w:rsidRPr="68D4126E">
        <w:t xml:space="preserve"> and request to speak to a Parent Advocate. The Parent Advocate may attend a meeting with you at your child’s school.</w:t>
      </w:r>
      <w:r w:rsidR="00E66F18" w:rsidRPr="68D4126E">
        <w:t xml:space="preserve"> For schools in the Iowa City school district, Parent Advocates are known as Student Family Advocates (SFA).</w:t>
      </w:r>
    </w:p>
    <w:p w14:paraId="12428347" w14:textId="572085C8" w:rsidR="685B20FB" w:rsidRDefault="685B20FB" w:rsidP="685B20FB">
      <w:pPr>
        <w:pStyle w:val="paragraph"/>
        <w:spacing w:before="0" w:beforeAutospacing="0" w:after="0" w:afterAutospacing="0"/>
      </w:pPr>
    </w:p>
    <w:p w14:paraId="157CB268" w14:textId="517CCCED" w:rsidR="00B943CE" w:rsidRDefault="2A8ECBF7" w:rsidP="68D4126E">
      <w:pPr>
        <w:pStyle w:val="paragraph"/>
        <w:spacing w:before="0" w:beforeAutospacing="0" w:after="0" w:afterAutospacing="0"/>
        <w:textAlignment w:val="baseline"/>
      </w:pPr>
      <w:r w:rsidRPr="68D4126E">
        <w:t>Adeyanju</w:t>
      </w:r>
      <w:r w:rsidR="429A5829" w:rsidRPr="68D4126E">
        <w:t xml:space="preserve">: Are there other ways that parents can advocate? Let us say that the child has been </w:t>
      </w:r>
      <w:r w:rsidR="2EA48E12" w:rsidRPr="68D4126E">
        <w:t>evaluated by a mental health provider and has been established with an IEP or 504 plan and their parent is still concerned that something has been missed? What if they do not agree with the diagnosis their chi</w:t>
      </w:r>
      <w:r w:rsidR="1696CAE8" w:rsidRPr="68D4126E">
        <w:t>ld has been given?</w:t>
      </w:r>
    </w:p>
    <w:p w14:paraId="6C076D9B" w14:textId="1E920FAE" w:rsidR="685B20FB" w:rsidRDefault="685B20FB" w:rsidP="685B20FB">
      <w:pPr>
        <w:pStyle w:val="paragraph"/>
        <w:spacing w:before="0" w:beforeAutospacing="0" w:after="0" w:afterAutospacing="0"/>
      </w:pPr>
    </w:p>
    <w:p w14:paraId="6E4CC77F" w14:textId="589CF5C9" w:rsidR="00B943CE" w:rsidRDefault="18B6DFAC" w:rsidP="68D4126E">
      <w:pPr>
        <w:pStyle w:val="paragraph"/>
        <w:spacing w:before="0" w:beforeAutospacing="0" w:after="0" w:afterAutospacing="0"/>
        <w:textAlignment w:val="baseline"/>
      </w:pPr>
      <w:r w:rsidRPr="68D4126E">
        <w:rPr>
          <w:rStyle w:val="normaltextrun"/>
          <w:color w:val="000000" w:themeColor="text1"/>
        </w:rPr>
        <w:t xml:space="preserve">Goins-Fernandez: </w:t>
      </w:r>
      <w:r w:rsidR="00B943CE" w:rsidRPr="68D4126E">
        <w:t>A parent has every right to request a second opinion from another</w:t>
      </w:r>
      <w:r w:rsidR="0D340C06" w:rsidRPr="68D4126E">
        <w:t xml:space="preserve"> mental</w:t>
      </w:r>
      <w:r w:rsidR="00B943CE" w:rsidRPr="68D4126E">
        <w:t xml:space="preserve"> health </w:t>
      </w:r>
      <w:r w:rsidR="11CF49EF" w:rsidRPr="68D4126E">
        <w:t>car</w:t>
      </w:r>
      <w:r w:rsidR="00B943CE" w:rsidRPr="68D4126E">
        <w:t>e provider.</w:t>
      </w:r>
    </w:p>
    <w:p w14:paraId="747F51D6" w14:textId="537362B2" w:rsidR="00B943CE" w:rsidRDefault="00B943CE" w:rsidP="68D4126E">
      <w:pPr>
        <w:pStyle w:val="paragraph"/>
        <w:spacing w:before="0" w:beforeAutospacing="0" w:after="0" w:afterAutospacing="0"/>
        <w:textAlignment w:val="baseline"/>
      </w:pPr>
    </w:p>
    <w:p w14:paraId="0C9E2C7F" w14:textId="50B2EB87" w:rsidR="00B943CE" w:rsidRDefault="2A8ECBF7" w:rsidP="68D4126E">
      <w:pPr>
        <w:pStyle w:val="paragraph"/>
        <w:spacing w:before="0" w:beforeAutospacing="0" w:after="0" w:afterAutospacing="0"/>
        <w:textAlignment w:val="baseline"/>
      </w:pPr>
      <w:r w:rsidRPr="68D4126E">
        <w:t>Adeyanju</w:t>
      </w:r>
      <w:r w:rsidR="4FC54646" w:rsidRPr="68D4126E">
        <w:t xml:space="preserve">: I am hopeful that this information is useful for parents and caregivers. Do you have any other tips or things parents should know </w:t>
      </w:r>
      <w:r w:rsidR="63BDDE98" w:rsidRPr="68D4126E">
        <w:t>in working with their child’s school</w:t>
      </w:r>
      <w:r w:rsidR="4FC54646" w:rsidRPr="68D4126E">
        <w:t xml:space="preserve">? </w:t>
      </w:r>
    </w:p>
    <w:p w14:paraId="56AEC874" w14:textId="6A5A0EEE" w:rsidR="00B943CE" w:rsidRDefault="00B943CE" w:rsidP="685B20FB">
      <w:pPr>
        <w:pStyle w:val="paragraph"/>
        <w:spacing w:before="0" w:beforeAutospacing="0" w:after="0" w:afterAutospacing="0"/>
        <w:textAlignment w:val="baseline"/>
      </w:pPr>
    </w:p>
    <w:p w14:paraId="01B5C421" w14:textId="054BA4B6" w:rsidR="685B20FB" w:rsidRDefault="12D47B6A" w:rsidP="00CE092F">
      <w:pPr>
        <w:pStyle w:val="paragraph"/>
        <w:spacing w:before="0" w:beforeAutospacing="0" w:after="0" w:afterAutospacing="0"/>
        <w:textAlignment w:val="baseline"/>
      </w:pPr>
      <w:r w:rsidRPr="68D4126E">
        <w:rPr>
          <w:rStyle w:val="normaltextrun"/>
          <w:color w:val="000000" w:themeColor="text1"/>
        </w:rPr>
        <w:t xml:space="preserve">Goins-Fernandez: </w:t>
      </w:r>
      <w:r w:rsidR="00B943CE" w:rsidRPr="68D4126E">
        <w:t>In addition to calling the school to set up meetings for their child, it is recommended that parents put requests in writing (e.g., email</w:t>
      </w:r>
      <w:r w:rsidR="00E66F18" w:rsidRPr="68D4126E">
        <w:t xml:space="preserve"> or letter</w:t>
      </w:r>
      <w:r w:rsidR="00B943CE" w:rsidRPr="68D4126E">
        <w:t xml:space="preserve">). According to the law, schools must </w:t>
      </w:r>
      <w:r w:rsidR="367D8683" w:rsidRPr="68D4126E">
        <w:t>respond</w:t>
      </w:r>
      <w:r w:rsidR="00B943CE" w:rsidRPr="68D4126E">
        <w:t xml:space="preserve"> to written request within 10 days.</w:t>
      </w:r>
      <w:r w:rsidR="00CE092F">
        <w:t xml:space="preserve"> </w:t>
      </w:r>
      <w:r w:rsidR="00B943CE" w:rsidRPr="68D4126E">
        <w:t>Know your rights when it comes to accommodations via 504 Plans and IEPs</w:t>
      </w:r>
      <w:r w:rsidR="00CE092F">
        <w:t>.</w:t>
      </w:r>
    </w:p>
    <w:p w14:paraId="175E91B4" w14:textId="77777777" w:rsidR="00CE092F" w:rsidRDefault="00CE092F" w:rsidP="00CE092F">
      <w:pPr>
        <w:pStyle w:val="paragraph"/>
        <w:spacing w:before="0" w:beforeAutospacing="0" w:after="0" w:afterAutospacing="0"/>
        <w:ind w:left="1080"/>
        <w:textAlignment w:val="baseline"/>
      </w:pPr>
    </w:p>
    <w:p w14:paraId="6E3424C4" w14:textId="57DEEEF6" w:rsidR="001E3C53" w:rsidRDefault="4B12CA37" w:rsidP="68D4126E">
      <w:pPr>
        <w:pStyle w:val="paragraph"/>
        <w:spacing w:before="0" w:beforeAutospacing="0" w:after="0" w:afterAutospacing="0"/>
        <w:textAlignment w:val="baseline"/>
      </w:pPr>
      <w:r w:rsidRPr="68D4126E">
        <w:t xml:space="preserve">Adeyanju: </w:t>
      </w:r>
      <w:r w:rsidR="766D6FA2" w:rsidRPr="68D4126E">
        <w:t xml:space="preserve">Thank you both Drs. Del Castillo and Goins-Fernandez. Thank you for sharing your knowledge with </w:t>
      </w:r>
      <w:r w:rsidR="007C3647" w:rsidRPr="68D4126E">
        <w:t>all</w:t>
      </w:r>
      <w:r w:rsidR="766D6FA2" w:rsidRPr="68D4126E">
        <w:t xml:space="preserve"> our listeners</w:t>
      </w:r>
      <w:r w:rsidR="3CA4363E" w:rsidRPr="68D4126E">
        <w:t>,</w:t>
      </w:r>
      <w:r w:rsidR="766D6FA2" w:rsidRPr="68D4126E">
        <w:t xml:space="preserve"> and I hope you will join us again in</w:t>
      </w:r>
      <w:r w:rsidR="74CEEA85" w:rsidRPr="68D4126E">
        <w:t xml:space="preserve"> the</w:t>
      </w:r>
      <w:r w:rsidR="766D6FA2" w:rsidRPr="68D4126E">
        <w:t xml:space="preserve"> future.</w:t>
      </w:r>
    </w:p>
    <w:sectPr w:rsidR="001E3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39"/>
    <w:multiLevelType w:val="multilevel"/>
    <w:tmpl w:val="91FC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491F"/>
    <w:multiLevelType w:val="hybridMultilevel"/>
    <w:tmpl w:val="0B8A0232"/>
    <w:lvl w:ilvl="0" w:tplc="FFFFFFFF">
      <w:start w:val="6"/>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507211474">
    <w:abstractNumId w:val="1"/>
  </w:num>
  <w:num w:numId="2" w16cid:durableId="72183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90"/>
    <w:rsid w:val="0003079F"/>
    <w:rsid w:val="001B3818"/>
    <w:rsid w:val="001E3C53"/>
    <w:rsid w:val="002718F6"/>
    <w:rsid w:val="00379940"/>
    <w:rsid w:val="00380787"/>
    <w:rsid w:val="0045D25A"/>
    <w:rsid w:val="00623D28"/>
    <w:rsid w:val="00627C97"/>
    <w:rsid w:val="006837BA"/>
    <w:rsid w:val="0068D773"/>
    <w:rsid w:val="006E3C15"/>
    <w:rsid w:val="00711E72"/>
    <w:rsid w:val="007C3647"/>
    <w:rsid w:val="008A4BB3"/>
    <w:rsid w:val="00926D65"/>
    <w:rsid w:val="009707DF"/>
    <w:rsid w:val="00AA1325"/>
    <w:rsid w:val="00B943CE"/>
    <w:rsid w:val="00BB6C84"/>
    <w:rsid w:val="00BD2B90"/>
    <w:rsid w:val="00C576C3"/>
    <w:rsid w:val="00C756BC"/>
    <w:rsid w:val="00CC7A69"/>
    <w:rsid w:val="00CE092F"/>
    <w:rsid w:val="00E66F18"/>
    <w:rsid w:val="00EA2EE7"/>
    <w:rsid w:val="00F34172"/>
    <w:rsid w:val="0204A7D4"/>
    <w:rsid w:val="02D10C98"/>
    <w:rsid w:val="031C2517"/>
    <w:rsid w:val="03254ECA"/>
    <w:rsid w:val="035E98C9"/>
    <w:rsid w:val="04C67326"/>
    <w:rsid w:val="05912DF8"/>
    <w:rsid w:val="069C943E"/>
    <w:rsid w:val="06D818F7"/>
    <w:rsid w:val="07267BC0"/>
    <w:rsid w:val="07E05834"/>
    <w:rsid w:val="0813348F"/>
    <w:rsid w:val="087D1C80"/>
    <w:rsid w:val="09AD1ED5"/>
    <w:rsid w:val="0A5C095C"/>
    <w:rsid w:val="0BDE1DE4"/>
    <w:rsid w:val="0C769464"/>
    <w:rsid w:val="0C8FBCC1"/>
    <w:rsid w:val="0CD41E96"/>
    <w:rsid w:val="0CE4BF97"/>
    <w:rsid w:val="0D340C06"/>
    <w:rsid w:val="0DCFA87C"/>
    <w:rsid w:val="0DD4321E"/>
    <w:rsid w:val="0E1C1A16"/>
    <w:rsid w:val="0E22BF1B"/>
    <w:rsid w:val="0E65D5A4"/>
    <w:rsid w:val="108C1A4B"/>
    <w:rsid w:val="10D5070F"/>
    <w:rsid w:val="114A0587"/>
    <w:rsid w:val="11CF49EF"/>
    <w:rsid w:val="122FB49A"/>
    <w:rsid w:val="12504948"/>
    <w:rsid w:val="12D47B6A"/>
    <w:rsid w:val="1343601A"/>
    <w:rsid w:val="1382925C"/>
    <w:rsid w:val="140DEEC9"/>
    <w:rsid w:val="143FD688"/>
    <w:rsid w:val="14501E1E"/>
    <w:rsid w:val="146FFE5E"/>
    <w:rsid w:val="14CD25DC"/>
    <w:rsid w:val="1586A413"/>
    <w:rsid w:val="1667121F"/>
    <w:rsid w:val="1696CAE8"/>
    <w:rsid w:val="177ECF93"/>
    <w:rsid w:val="17EB5F13"/>
    <w:rsid w:val="185019A2"/>
    <w:rsid w:val="18B6DFAC"/>
    <w:rsid w:val="191CE4A5"/>
    <w:rsid w:val="19297464"/>
    <w:rsid w:val="194BFDFF"/>
    <w:rsid w:val="1A0610DD"/>
    <w:rsid w:val="1A7C2413"/>
    <w:rsid w:val="1AC544C5"/>
    <w:rsid w:val="1B1E7470"/>
    <w:rsid w:val="1B97F1D5"/>
    <w:rsid w:val="1B9E873F"/>
    <w:rsid w:val="1CFBBDF4"/>
    <w:rsid w:val="1D2122D4"/>
    <w:rsid w:val="1D90B292"/>
    <w:rsid w:val="1E3D2A24"/>
    <w:rsid w:val="1F45042B"/>
    <w:rsid w:val="1F508ABC"/>
    <w:rsid w:val="1F62126C"/>
    <w:rsid w:val="202325B6"/>
    <w:rsid w:val="209D0C8D"/>
    <w:rsid w:val="20C33F83"/>
    <w:rsid w:val="22C21777"/>
    <w:rsid w:val="23000A8B"/>
    <w:rsid w:val="2334F113"/>
    <w:rsid w:val="24019152"/>
    <w:rsid w:val="2408E502"/>
    <w:rsid w:val="2444BF7B"/>
    <w:rsid w:val="24509ABB"/>
    <w:rsid w:val="24B2BCFD"/>
    <w:rsid w:val="2562E5A2"/>
    <w:rsid w:val="25B41235"/>
    <w:rsid w:val="26226A46"/>
    <w:rsid w:val="28001104"/>
    <w:rsid w:val="28923788"/>
    <w:rsid w:val="28DA1FE9"/>
    <w:rsid w:val="2A2B81D8"/>
    <w:rsid w:val="2A8ECBF7"/>
    <w:rsid w:val="2AE82AFC"/>
    <w:rsid w:val="2AF5D0C0"/>
    <w:rsid w:val="2B4AD396"/>
    <w:rsid w:val="2B8F356B"/>
    <w:rsid w:val="2C56D88C"/>
    <w:rsid w:val="2CBDFC93"/>
    <w:rsid w:val="2CDE9FE9"/>
    <w:rsid w:val="2D2B05CC"/>
    <w:rsid w:val="2E2D7182"/>
    <w:rsid w:val="2EA48E12"/>
    <w:rsid w:val="2ED90E1E"/>
    <w:rsid w:val="2F4A53DB"/>
    <w:rsid w:val="2F758E40"/>
    <w:rsid w:val="2F830731"/>
    <w:rsid w:val="30149424"/>
    <w:rsid w:val="301E44B9"/>
    <w:rsid w:val="30477970"/>
    <w:rsid w:val="3072949E"/>
    <w:rsid w:val="30816090"/>
    <w:rsid w:val="3262BC5E"/>
    <w:rsid w:val="32D0149E"/>
    <w:rsid w:val="32E1504E"/>
    <w:rsid w:val="3480A9C1"/>
    <w:rsid w:val="3487B877"/>
    <w:rsid w:val="34C0E9DE"/>
    <w:rsid w:val="34D18DD1"/>
    <w:rsid w:val="34FA3804"/>
    <w:rsid w:val="35219371"/>
    <w:rsid w:val="36613C10"/>
    <w:rsid w:val="366E6347"/>
    <w:rsid w:val="367D8683"/>
    <w:rsid w:val="3697D9D2"/>
    <w:rsid w:val="3893DE3D"/>
    <w:rsid w:val="3B6447E3"/>
    <w:rsid w:val="3C2648D4"/>
    <w:rsid w:val="3CA4363E"/>
    <w:rsid w:val="3CA560BF"/>
    <w:rsid w:val="3D2FEEBF"/>
    <w:rsid w:val="3D30AF63"/>
    <w:rsid w:val="3D59B81D"/>
    <w:rsid w:val="3E88B7C5"/>
    <w:rsid w:val="3EA085A8"/>
    <w:rsid w:val="3EF134BE"/>
    <w:rsid w:val="3F0EB0DB"/>
    <w:rsid w:val="3FE15DEB"/>
    <w:rsid w:val="3FE5945F"/>
    <w:rsid w:val="40AA813C"/>
    <w:rsid w:val="40BDC147"/>
    <w:rsid w:val="414153D3"/>
    <w:rsid w:val="4154E53F"/>
    <w:rsid w:val="419382E3"/>
    <w:rsid w:val="429A5829"/>
    <w:rsid w:val="42C5AB4B"/>
    <w:rsid w:val="432F2B66"/>
    <w:rsid w:val="434C25AB"/>
    <w:rsid w:val="44A39AC8"/>
    <w:rsid w:val="459E3A73"/>
    <w:rsid w:val="45D8EE1D"/>
    <w:rsid w:val="45FD4C0D"/>
    <w:rsid w:val="46509F6F"/>
    <w:rsid w:val="468F8085"/>
    <w:rsid w:val="46926F30"/>
    <w:rsid w:val="47091860"/>
    <w:rsid w:val="477AE8A6"/>
    <w:rsid w:val="4886DF81"/>
    <w:rsid w:val="493EBA07"/>
    <w:rsid w:val="499B75A7"/>
    <w:rsid w:val="49D8374E"/>
    <w:rsid w:val="4A8DA3E9"/>
    <w:rsid w:val="4A9BDD03"/>
    <w:rsid w:val="4AD9712E"/>
    <w:rsid w:val="4B039CF1"/>
    <w:rsid w:val="4B12CA37"/>
    <w:rsid w:val="4B241092"/>
    <w:rsid w:val="4BDA1E43"/>
    <w:rsid w:val="4CBAB40E"/>
    <w:rsid w:val="4D5D4CE8"/>
    <w:rsid w:val="4D66096C"/>
    <w:rsid w:val="4D7FF5BF"/>
    <w:rsid w:val="4E0CFEA6"/>
    <w:rsid w:val="4E22556F"/>
    <w:rsid w:val="4E39D57C"/>
    <w:rsid w:val="4E86F174"/>
    <w:rsid w:val="4ED5D9DE"/>
    <w:rsid w:val="4FBDE295"/>
    <w:rsid w:val="4FC54646"/>
    <w:rsid w:val="50413EFC"/>
    <w:rsid w:val="50A68DA0"/>
    <w:rsid w:val="50F506D7"/>
    <w:rsid w:val="51166582"/>
    <w:rsid w:val="519B3F9C"/>
    <w:rsid w:val="51C5417A"/>
    <w:rsid w:val="521DBA8E"/>
    <w:rsid w:val="52A03D66"/>
    <w:rsid w:val="53B4BA37"/>
    <w:rsid w:val="53D2BC45"/>
    <w:rsid w:val="54307D78"/>
    <w:rsid w:val="5433BEEB"/>
    <w:rsid w:val="545239A6"/>
    <w:rsid w:val="5459E48D"/>
    <w:rsid w:val="54D3F02B"/>
    <w:rsid w:val="5519A4D8"/>
    <w:rsid w:val="5597D08C"/>
    <w:rsid w:val="56B08080"/>
    <w:rsid w:val="56D0372D"/>
    <w:rsid w:val="56EA62BB"/>
    <w:rsid w:val="56F4E255"/>
    <w:rsid w:val="57058356"/>
    <w:rsid w:val="58308F05"/>
    <w:rsid w:val="583EB3C2"/>
    <w:rsid w:val="58900D6F"/>
    <w:rsid w:val="58A72AAF"/>
    <w:rsid w:val="590BDC21"/>
    <w:rsid w:val="594D6099"/>
    <w:rsid w:val="598CD42C"/>
    <w:rsid w:val="598DC2FA"/>
    <w:rsid w:val="59B388F9"/>
    <w:rsid w:val="59CEF8E5"/>
    <w:rsid w:val="59E82142"/>
    <w:rsid w:val="5A323AEE"/>
    <w:rsid w:val="5A88A92A"/>
    <w:rsid w:val="5BAF2B1B"/>
    <w:rsid w:val="5BC85378"/>
    <w:rsid w:val="5CF7F0E4"/>
    <w:rsid w:val="5D1E7C20"/>
    <w:rsid w:val="5E4B0329"/>
    <w:rsid w:val="5EB2C317"/>
    <w:rsid w:val="5EF236AA"/>
    <w:rsid w:val="5F048B15"/>
    <w:rsid w:val="5FA01422"/>
    <w:rsid w:val="5FA767D2"/>
    <w:rsid w:val="600004E0"/>
    <w:rsid w:val="600E3DFA"/>
    <w:rsid w:val="603E3A69"/>
    <w:rsid w:val="60905A27"/>
    <w:rsid w:val="60F3CAB5"/>
    <w:rsid w:val="61983B09"/>
    <w:rsid w:val="61EBDF77"/>
    <w:rsid w:val="62382F09"/>
    <w:rsid w:val="626DDE94"/>
    <w:rsid w:val="6270DD61"/>
    <w:rsid w:val="629D38D3"/>
    <w:rsid w:val="62C47397"/>
    <w:rsid w:val="62D1EC88"/>
    <w:rsid w:val="639E93D4"/>
    <w:rsid w:val="63B9A32A"/>
    <w:rsid w:val="63BDDE98"/>
    <w:rsid w:val="63D91D34"/>
    <w:rsid w:val="64390934"/>
    <w:rsid w:val="67375638"/>
    <w:rsid w:val="67498010"/>
    <w:rsid w:val="680B1653"/>
    <w:rsid w:val="681D57E1"/>
    <w:rsid w:val="685B20FB"/>
    <w:rsid w:val="68D4126E"/>
    <w:rsid w:val="691CD0E1"/>
    <w:rsid w:val="6B42B715"/>
    <w:rsid w:val="6BACE72C"/>
    <w:rsid w:val="6C2D883F"/>
    <w:rsid w:val="6C5CE220"/>
    <w:rsid w:val="6C8C927C"/>
    <w:rsid w:val="6CE2DB36"/>
    <w:rsid w:val="6CEF8216"/>
    <w:rsid w:val="6E1A7371"/>
    <w:rsid w:val="6E65833A"/>
    <w:rsid w:val="6ECD56AD"/>
    <w:rsid w:val="6F88408F"/>
    <w:rsid w:val="6F932868"/>
    <w:rsid w:val="6F9A9D35"/>
    <w:rsid w:val="702B6750"/>
    <w:rsid w:val="709325D4"/>
    <w:rsid w:val="70F0C622"/>
    <w:rsid w:val="71482126"/>
    <w:rsid w:val="7159F5D3"/>
    <w:rsid w:val="716A5DB7"/>
    <w:rsid w:val="7198D03C"/>
    <w:rsid w:val="719D23FC"/>
    <w:rsid w:val="73521CBA"/>
    <w:rsid w:val="73A37CC7"/>
    <w:rsid w:val="748E82C6"/>
    <w:rsid w:val="74CEEA85"/>
    <w:rsid w:val="7529C794"/>
    <w:rsid w:val="75C68F73"/>
    <w:rsid w:val="75D9C288"/>
    <w:rsid w:val="75F2EAE5"/>
    <w:rsid w:val="76013399"/>
    <w:rsid w:val="7636B2E4"/>
    <w:rsid w:val="7658CC4D"/>
    <w:rsid w:val="766D6FA2"/>
    <w:rsid w:val="76DCFE6F"/>
    <w:rsid w:val="77B00EFA"/>
    <w:rsid w:val="78616856"/>
    <w:rsid w:val="79A835E1"/>
    <w:rsid w:val="7A3F0878"/>
    <w:rsid w:val="7B1E7F68"/>
    <w:rsid w:val="7B86D480"/>
    <w:rsid w:val="7BCAF87C"/>
    <w:rsid w:val="7C425AF3"/>
    <w:rsid w:val="7CB60D45"/>
    <w:rsid w:val="7D7BB783"/>
    <w:rsid w:val="7D80039A"/>
    <w:rsid w:val="7E0FF23A"/>
    <w:rsid w:val="7EE62F6E"/>
    <w:rsid w:val="7EE970E1"/>
    <w:rsid w:val="7F02993E"/>
    <w:rsid w:val="7F7F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6FD3"/>
  <w15:chartTrackingRefBased/>
  <w15:docId w15:val="{3160ECCF-FFF5-43AE-B7BF-0E5CAEB8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B90"/>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B90"/>
    <w:pPr>
      <w:ind w:left="720"/>
      <w:contextualSpacing/>
    </w:pPr>
  </w:style>
  <w:style w:type="paragraph" w:customStyle="1" w:styleId="paragraph">
    <w:name w:val="paragraph"/>
    <w:basedOn w:val="Normal"/>
    <w:rsid w:val="00EA2EE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A2EE7"/>
  </w:style>
  <w:style w:type="character" w:customStyle="1" w:styleId="eop">
    <w:name w:val="eop"/>
    <w:basedOn w:val="DefaultParagraphFont"/>
    <w:rsid w:val="00EA2EE7"/>
  </w:style>
  <w:style w:type="character" w:customStyle="1" w:styleId="spellingerror">
    <w:name w:val="spellingerror"/>
    <w:basedOn w:val="DefaultParagraphFont"/>
    <w:rsid w:val="00EA2EE7"/>
  </w:style>
  <w:style w:type="character" w:styleId="Hyperlink">
    <w:name w:val="Hyperlink"/>
    <w:basedOn w:val="DefaultParagraphFont"/>
    <w:uiPriority w:val="99"/>
    <w:unhideWhenUsed/>
    <w:rsid w:val="002718F6"/>
    <w:rPr>
      <w:color w:val="0563C1" w:themeColor="hyperlink"/>
      <w:u w:val="single"/>
    </w:rPr>
  </w:style>
  <w:style w:type="character" w:styleId="UnresolvedMention">
    <w:name w:val="Unresolved Mention"/>
    <w:basedOn w:val="DefaultParagraphFont"/>
    <w:uiPriority w:val="99"/>
    <w:semiHidden/>
    <w:unhideWhenUsed/>
    <w:rsid w:val="002718F6"/>
    <w:rPr>
      <w:color w:val="605E5C"/>
      <w:shd w:val="clear" w:color="auto" w:fill="E1DFDD"/>
    </w:rPr>
  </w:style>
  <w:style w:type="paragraph" w:customStyle="1" w:styleId="trt0xe">
    <w:name w:val="trt0xe"/>
    <w:basedOn w:val="Normal"/>
    <w:rsid w:val="00B943C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27C97"/>
    <w:rPr>
      <w:sz w:val="16"/>
      <w:szCs w:val="16"/>
    </w:rPr>
  </w:style>
  <w:style w:type="paragraph" w:styleId="CommentText">
    <w:name w:val="annotation text"/>
    <w:basedOn w:val="Normal"/>
    <w:link w:val="CommentTextChar"/>
    <w:uiPriority w:val="99"/>
    <w:semiHidden/>
    <w:unhideWhenUsed/>
    <w:rsid w:val="00627C97"/>
    <w:rPr>
      <w:sz w:val="20"/>
      <w:szCs w:val="20"/>
    </w:rPr>
  </w:style>
  <w:style w:type="character" w:customStyle="1" w:styleId="CommentTextChar">
    <w:name w:val="Comment Text Char"/>
    <w:basedOn w:val="DefaultParagraphFont"/>
    <w:link w:val="CommentText"/>
    <w:uiPriority w:val="99"/>
    <w:semiHidden/>
    <w:rsid w:val="00627C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7C97"/>
    <w:rPr>
      <w:b/>
      <w:bCs/>
    </w:rPr>
  </w:style>
  <w:style w:type="character" w:customStyle="1" w:styleId="CommentSubjectChar">
    <w:name w:val="Comment Subject Char"/>
    <w:basedOn w:val="CommentTextChar"/>
    <w:link w:val="CommentSubject"/>
    <w:uiPriority w:val="99"/>
    <w:semiHidden/>
    <w:rsid w:val="00627C9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E3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C15"/>
    <w:rPr>
      <w:rFonts w:ascii="Segoe UI" w:eastAsia="Calibri" w:hAnsi="Segoe UI" w:cs="Segoe UI"/>
      <w:sz w:val="18"/>
      <w:szCs w:val="18"/>
    </w:rPr>
  </w:style>
  <w:style w:type="character" w:styleId="FollowedHyperlink">
    <w:name w:val="FollowedHyperlink"/>
    <w:basedOn w:val="DefaultParagraphFont"/>
    <w:uiPriority w:val="99"/>
    <w:semiHidden/>
    <w:unhideWhenUsed/>
    <w:rsid w:val="00CE09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00285">
      <w:bodyDiv w:val="1"/>
      <w:marLeft w:val="0"/>
      <w:marRight w:val="0"/>
      <w:marTop w:val="0"/>
      <w:marBottom w:val="0"/>
      <w:divBdr>
        <w:top w:val="none" w:sz="0" w:space="0" w:color="auto"/>
        <w:left w:val="none" w:sz="0" w:space="0" w:color="auto"/>
        <w:bottom w:val="none" w:sz="0" w:space="0" w:color="auto"/>
        <w:right w:val="none" w:sz="0" w:space="0" w:color="auto"/>
      </w:divBdr>
      <w:divsChild>
        <w:div w:id="1835878238">
          <w:marLeft w:val="0"/>
          <w:marRight w:val="0"/>
          <w:marTop w:val="0"/>
          <w:marBottom w:val="180"/>
          <w:divBdr>
            <w:top w:val="none" w:sz="0" w:space="0" w:color="auto"/>
            <w:left w:val="none" w:sz="0" w:space="0" w:color="auto"/>
            <w:bottom w:val="none" w:sz="0" w:space="0" w:color="auto"/>
            <w:right w:val="none" w:sz="0" w:space="0" w:color="auto"/>
          </w:divBdr>
        </w:div>
      </w:divsChild>
    </w:div>
    <w:div w:id="326372989">
      <w:bodyDiv w:val="1"/>
      <w:marLeft w:val="0"/>
      <w:marRight w:val="0"/>
      <w:marTop w:val="0"/>
      <w:marBottom w:val="0"/>
      <w:divBdr>
        <w:top w:val="none" w:sz="0" w:space="0" w:color="auto"/>
        <w:left w:val="none" w:sz="0" w:space="0" w:color="auto"/>
        <w:bottom w:val="none" w:sz="0" w:space="0" w:color="auto"/>
        <w:right w:val="none" w:sz="0" w:space="0" w:color="auto"/>
      </w:divBdr>
    </w:div>
    <w:div w:id="556166553">
      <w:bodyDiv w:val="1"/>
      <w:marLeft w:val="0"/>
      <w:marRight w:val="0"/>
      <w:marTop w:val="0"/>
      <w:marBottom w:val="0"/>
      <w:divBdr>
        <w:top w:val="none" w:sz="0" w:space="0" w:color="auto"/>
        <w:left w:val="none" w:sz="0" w:space="0" w:color="auto"/>
        <w:bottom w:val="none" w:sz="0" w:space="0" w:color="auto"/>
        <w:right w:val="none" w:sz="0" w:space="0" w:color="auto"/>
      </w:divBdr>
    </w:div>
    <w:div w:id="579951923">
      <w:bodyDiv w:val="1"/>
      <w:marLeft w:val="0"/>
      <w:marRight w:val="0"/>
      <w:marTop w:val="0"/>
      <w:marBottom w:val="0"/>
      <w:divBdr>
        <w:top w:val="none" w:sz="0" w:space="0" w:color="auto"/>
        <w:left w:val="none" w:sz="0" w:space="0" w:color="auto"/>
        <w:bottom w:val="none" w:sz="0" w:space="0" w:color="auto"/>
        <w:right w:val="none" w:sz="0" w:space="0" w:color="auto"/>
      </w:divBdr>
    </w:div>
    <w:div w:id="898830675">
      <w:bodyDiv w:val="1"/>
      <w:marLeft w:val="0"/>
      <w:marRight w:val="0"/>
      <w:marTop w:val="0"/>
      <w:marBottom w:val="0"/>
      <w:divBdr>
        <w:top w:val="none" w:sz="0" w:space="0" w:color="auto"/>
        <w:left w:val="none" w:sz="0" w:space="0" w:color="auto"/>
        <w:bottom w:val="none" w:sz="0" w:space="0" w:color="auto"/>
        <w:right w:val="none" w:sz="0" w:space="0" w:color="auto"/>
      </w:divBdr>
    </w:div>
    <w:div w:id="1402021688">
      <w:bodyDiv w:val="1"/>
      <w:marLeft w:val="0"/>
      <w:marRight w:val="0"/>
      <w:marTop w:val="0"/>
      <w:marBottom w:val="0"/>
      <w:divBdr>
        <w:top w:val="none" w:sz="0" w:space="0" w:color="auto"/>
        <w:left w:val="none" w:sz="0" w:space="0" w:color="auto"/>
        <w:bottom w:val="none" w:sz="0" w:space="0" w:color="auto"/>
        <w:right w:val="none" w:sz="0" w:space="0" w:color="auto"/>
      </w:divBdr>
    </w:div>
    <w:div w:id="1441342460">
      <w:bodyDiv w:val="1"/>
      <w:marLeft w:val="0"/>
      <w:marRight w:val="0"/>
      <w:marTop w:val="0"/>
      <w:marBottom w:val="0"/>
      <w:divBdr>
        <w:top w:val="none" w:sz="0" w:space="0" w:color="auto"/>
        <w:left w:val="none" w:sz="0" w:space="0" w:color="auto"/>
        <w:bottom w:val="none" w:sz="0" w:space="0" w:color="auto"/>
        <w:right w:val="none" w:sz="0" w:space="0" w:color="auto"/>
      </w:divBdr>
    </w:div>
    <w:div w:id="1462503809">
      <w:bodyDiv w:val="1"/>
      <w:marLeft w:val="0"/>
      <w:marRight w:val="0"/>
      <w:marTop w:val="0"/>
      <w:marBottom w:val="0"/>
      <w:divBdr>
        <w:top w:val="none" w:sz="0" w:space="0" w:color="auto"/>
        <w:left w:val="none" w:sz="0" w:space="0" w:color="auto"/>
        <w:bottom w:val="none" w:sz="0" w:space="0" w:color="auto"/>
        <w:right w:val="none" w:sz="0" w:space="0" w:color="auto"/>
      </w:divBdr>
    </w:div>
    <w:div w:id="1590969704">
      <w:bodyDiv w:val="1"/>
      <w:marLeft w:val="0"/>
      <w:marRight w:val="0"/>
      <w:marTop w:val="0"/>
      <w:marBottom w:val="0"/>
      <w:divBdr>
        <w:top w:val="none" w:sz="0" w:space="0" w:color="auto"/>
        <w:left w:val="none" w:sz="0" w:space="0" w:color="auto"/>
        <w:bottom w:val="none" w:sz="0" w:space="0" w:color="auto"/>
        <w:right w:val="none" w:sz="0" w:space="0" w:color="auto"/>
      </w:divBdr>
    </w:div>
    <w:div w:id="164588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1FAD6-CB03-400D-AF03-C5BEADD0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Castillo, Nicole S (UI Health Care)</dc:creator>
  <cp:keywords/>
  <dc:description/>
  <cp:lastModifiedBy>Zear, Katie M</cp:lastModifiedBy>
  <cp:revision>2</cp:revision>
  <dcterms:created xsi:type="dcterms:W3CDTF">2024-09-24T15:37:00Z</dcterms:created>
  <dcterms:modified xsi:type="dcterms:W3CDTF">2024-09-24T15:37:00Z</dcterms:modified>
</cp:coreProperties>
</file>